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F9" w:rsidRDefault="00B658F9" w:rsidP="002C2042">
      <w:pPr>
        <w:widowControl w:val="0"/>
        <w:numPr>
          <w:ilvl w:val="0"/>
          <w:numId w:val="1"/>
        </w:numPr>
        <w:suppressAutoHyphens/>
        <w:spacing w:before="0" w:line="240" w:lineRule="auto"/>
        <w:ind w:left="714" w:hanging="357"/>
        <w:rPr>
          <w:rFonts w:ascii="Times New Roman" w:hAnsi="Times New Roman"/>
          <w:i w:val="0"/>
          <w:sz w:val="20"/>
        </w:rPr>
      </w:pPr>
      <w:r w:rsidRPr="002C2042">
        <w:rPr>
          <w:rFonts w:ascii="Times New Roman" w:hAnsi="Times New Roman"/>
          <w:i w:val="0"/>
          <w:sz w:val="20"/>
        </w:rPr>
        <w:t>Az épületet, helyiségeit csak a használatbavételi (ill. üzemeltetési, működtetési és telephely) engedélyben, illetve az Alapító Okiratban megállapított rendeltetéshez tartozó tűzvédelmi követelményeknek megfelelően szabad használni.</w:t>
      </w:r>
    </w:p>
    <w:p w:rsidR="002C2042" w:rsidRPr="002C2042" w:rsidRDefault="002C2042" w:rsidP="002C2042">
      <w:pPr>
        <w:widowControl w:val="0"/>
        <w:suppressAutoHyphens/>
        <w:spacing w:before="0" w:line="240" w:lineRule="auto"/>
        <w:ind w:left="714"/>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Az épületben, helyiségeiben csak az ott folytatott folyamatos tevékenységhez szükséges robbanásveszélyes vagy tűzveszélyes osztályba tartozó anyag tárolható.  Kerülni kell a raktározást (anyag, eszköz, hulladék).</w:t>
      </w:r>
    </w:p>
    <w:p w:rsidR="002C2042" w:rsidRPr="002C2042" w:rsidRDefault="002C2042" w:rsidP="002C2042">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 xml:space="preserve">Tűztávolságon belül tárolási tevékenység nem végezhető. Ezen területet a </w:t>
      </w:r>
      <w:proofErr w:type="gramStart"/>
      <w:r w:rsidRPr="002C2042">
        <w:rPr>
          <w:rFonts w:ascii="Times New Roman" w:hAnsi="Times New Roman"/>
          <w:i w:val="0"/>
          <w:sz w:val="20"/>
        </w:rPr>
        <w:t>hulladékoktól  mentesen</w:t>
      </w:r>
      <w:proofErr w:type="gramEnd"/>
      <w:r w:rsidRPr="002C2042">
        <w:rPr>
          <w:rFonts w:ascii="Times New Roman" w:hAnsi="Times New Roman"/>
          <w:i w:val="0"/>
          <w:sz w:val="20"/>
        </w:rPr>
        <w:t xml:space="preserve"> kell tartani. Különösen oda kell figyelni a lakásfelújításkor keletkező éghető, bontási hulladék ideiglenes elhelyezésére.</w:t>
      </w:r>
    </w:p>
    <w:p w:rsidR="002C2042" w:rsidRPr="002C2042" w:rsidRDefault="002C2042" w:rsidP="002C2042">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 xml:space="preserve">Az épületben éghető anyag (pl. papír, fa, textília, műanyag, autógumi) olyan mennyiségben és módon nem tárolható, </w:t>
      </w:r>
      <w:r w:rsidR="00AE139E">
        <w:rPr>
          <w:rFonts w:ascii="Times New Roman" w:hAnsi="Times New Roman"/>
          <w:i w:val="0"/>
          <w:sz w:val="20"/>
        </w:rPr>
        <w:t>(</w:t>
      </w:r>
      <w:r w:rsidRPr="002C2042">
        <w:rPr>
          <w:rFonts w:ascii="Times New Roman" w:hAnsi="Times New Roman"/>
          <w:i w:val="0"/>
          <w:sz w:val="20"/>
        </w:rPr>
        <w:t xml:space="preserve">a rendeltetéshez alkalomszerűen kapcsolódó tevékenységek kivételével olyan </w:t>
      </w:r>
      <w:proofErr w:type="gramStart"/>
      <w:r w:rsidRPr="002C2042">
        <w:rPr>
          <w:rFonts w:ascii="Times New Roman" w:hAnsi="Times New Roman"/>
          <w:i w:val="0"/>
          <w:sz w:val="20"/>
        </w:rPr>
        <w:t>tevékenység</w:t>
      </w:r>
      <w:r w:rsidR="00AE139E">
        <w:rPr>
          <w:rFonts w:ascii="Times New Roman" w:hAnsi="Times New Roman"/>
          <w:i w:val="0"/>
          <w:sz w:val="20"/>
        </w:rPr>
        <w:t xml:space="preserve"> </w:t>
      </w:r>
      <w:r w:rsidRPr="002C2042">
        <w:rPr>
          <w:rFonts w:ascii="Times New Roman" w:hAnsi="Times New Roman"/>
          <w:i w:val="0"/>
          <w:sz w:val="20"/>
        </w:rPr>
        <w:t xml:space="preserve"> nem</w:t>
      </w:r>
      <w:proofErr w:type="gramEnd"/>
      <w:r w:rsidRPr="002C2042">
        <w:rPr>
          <w:rFonts w:ascii="Times New Roman" w:hAnsi="Times New Roman"/>
          <w:i w:val="0"/>
          <w:sz w:val="20"/>
        </w:rPr>
        <w:t xml:space="preserve"> folytatható</w:t>
      </w:r>
      <w:r w:rsidR="00AE139E">
        <w:rPr>
          <w:rFonts w:ascii="Times New Roman" w:hAnsi="Times New Roman"/>
          <w:i w:val="0"/>
          <w:sz w:val="20"/>
        </w:rPr>
        <w:t>)</w:t>
      </w:r>
      <w:r w:rsidRPr="002C2042">
        <w:rPr>
          <w:rFonts w:ascii="Times New Roman" w:hAnsi="Times New Roman"/>
          <w:i w:val="0"/>
          <w:sz w:val="20"/>
        </w:rPr>
        <w:t>, amely a rendeltetésszerű használattól eltér, tüzet vagy robbanást okozhat.</w:t>
      </w:r>
    </w:p>
    <w:p w:rsidR="00AE139E" w:rsidRPr="002C2042" w:rsidRDefault="00AE139E" w:rsidP="00AE139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Az épületben a lakórendeltetéshez kapcsolódó, alkalomszerű tűzveszélyes tevékenységeken kívül egyéb tűzveszélyes tevékenységet folytatni nem szabad (pl. hegesztés, egyéb nyílt lánggal járó tevékenységek).</w:t>
      </w:r>
    </w:p>
    <w:p w:rsidR="00AE139E" w:rsidRPr="002C2042" w:rsidRDefault="00AE139E" w:rsidP="00AE139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Robbanásveszélyes</w:t>
      </w:r>
      <w:r w:rsidR="00AE139E">
        <w:rPr>
          <w:rFonts w:ascii="Times New Roman" w:hAnsi="Times New Roman"/>
          <w:i w:val="0"/>
          <w:sz w:val="20"/>
        </w:rPr>
        <w:t xml:space="preserve"> anyag,</w:t>
      </w:r>
      <w:r w:rsidRPr="002C2042">
        <w:rPr>
          <w:rFonts w:ascii="Times New Roman" w:hAnsi="Times New Roman"/>
          <w:i w:val="0"/>
          <w:sz w:val="20"/>
        </w:rPr>
        <w:t xml:space="preserve"> aeroszol és I-II. tűzveszélyességi fokozatú </w:t>
      </w:r>
      <w:proofErr w:type="gramStart"/>
      <w:r w:rsidRPr="002C2042">
        <w:rPr>
          <w:rFonts w:ascii="Times New Roman" w:hAnsi="Times New Roman"/>
          <w:i w:val="0"/>
          <w:sz w:val="20"/>
        </w:rPr>
        <w:t>folyadék  menekülési</w:t>
      </w:r>
      <w:proofErr w:type="gramEnd"/>
      <w:r w:rsidRPr="002C2042">
        <w:rPr>
          <w:rFonts w:ascii="Times New Roman" w:hAnsi="Times New Roman"/>
          <w:i w:val="0"/>
          <w:sz w:val="20"/>
        </w:rPr>
        <w:t xml:space="preserve"> útvonalon nem tárolható.</w:t>
      </w:r>
    </w:p>
    <w:p w:rsidR="00AE139E" w:rsidRPr="002C2042" w:rsidRDefault="00AE139E" w:rsidP="00AE139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 xml:space="preserve">Lakásonként </w:t>
      </w:r>
      <w:r w:rsidR="00AE139E">
        <w:rPr>
          <w:rFonts w:ascii="Times New Roman" w:hAnsi="Times New Roman"/>
          <w:i w:val="0"/>
          <w:sz w:val="20"/>
        </w:rPr>
        <w:t xml:space="preserve">a rendeltetésszerű életvitelszerű használaton felül </w:t>
      </w:r>
      <w:r w:rsidRPr="002C2042">
        <w:rPr>
          <w:rFonts w:ascii="Times New Roman" w:hAnsi="Times New Roman"/>
          <w:i w:val="0"/>
          <w:sz w:val="20"/>
        </w:rPr>
        <w:t xml:space="preserve">I-II. Tűzveszélyességi fokozatú folyadék, valamint robbanásveszélyes osztályú aeroszol III. tűzveszélyességi fokozatú folyadék </w:t>
      </w:r>
      <w:r w:rsidR="00AE139E">
        <w:rPr>
          <w:rFonts w:ascii="Times New Roman" w:hAnsi="Times New Roman"/>
          <w:i w:val="0"/>
          <w:sz w:val="20"/>
        </w:rPr>
        <w:t xml:space="preserve">nem </w:t>
      </w:r>
      <w:r w:rsidRPr="002C2042">
        <w:rPr>
          <w:rFonts w:ascii="Times New Roman" w:hAnsi="Times New Roman"/>
          <w:i w:val="0"/>
          <w:sz w:val="20"/>
        </w:rPr>
        <w:t xml:space="preserve">tárolható (pl. </w:t>
      </w:r>
      <w:r w:rsidR="006E7ABE">
        <w:rPr>
          <w:rFonts w:ascii="Times New Roman" w:hAnsi="Times New Roman"/>
          <w:i w:val="0"/>
          <w:sz w:val="20"/>
        </w:rPr>
        <w:t>háztartási vegyszerek,</w:t>
      </w:r>
      <w:r w:rsidR="006E7ABE" w:rsidRPr="002C2042">
        <w:rPr>
          <w:rFonts w:ascii="Times New Roman" w:hAnsi="Times New Roman"/>
          <w:i w:val="0"/>
          <w:sz w:val="20"/>
        </w:rPr>
        <w:t xml:space="preserve"> </w:t>
      </w:r>
      <w:r w:rsidRPr="002C2042">
        <w:rPr>
          <w:rFonts w:ascii="Times New Roman" w:hAnsi="Times New Roman"/>
          <w:i w:val="0"/>
          <w:sz w:val="20"/>
        </w:rPr>
        <w:t>benzin, hígító, festék, növényvédő-szerek).</w:t>
      </w:r>
    </w:p>
    <w:p w:rsidR="00AE139E" w:rsidRPr="002C2042" w:rsidRDefault="00AE139E" w:rsidP="00AE139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6E7ABE">
        <w:rPr>
          <w:rFonts w:ascii="Times New Roman" w:hAnsi="Times New Roman"/>
          <w:i w:val="0"/>
          <w:sz w:val="20"/>
        </w:rPr>
        <w:t>Éghető folyadékot, valamint az ilyen anyagot oldott állapotban tartalmazó szennyvizet a közcsatornába (lefolyóba, WC-be) önteni nem szabad.</w:t>
      </w:r>
      <w:r w:rsidR="006E7ABE">
        <w:rPr>
          <w:rFonts w:ascii="Times New Roman" w:hAnsi="Times New Roman"/>
          <w:i w:val="0"/>
          <w:sz w:val="20"/>
        </w:rPr>
        <w:t xml:space="preserve"> </w:t>
      </w:r>
      <w:r w:rsidRPr="006E7ABE">
        <w:rPr>
          <w:rFonts w:ascii="Times New Roman" w:hAnsi="Times New Roman"/>
          <w:i w:val="0"/>
          <w:sz w:val="20"/>
        </w:rPr>
        <w:t>Az éghető folyadékot csak szabványos edényekben (kereskedelemben forgalmazott), hőtől védett helyen szabad tárolni.</w:t>
      </w:r>
    </w:p>
    <w:p w:rsidR="006E7ABE" w:rsidRPr="006E7ABE" w:rsidRDefault="006E7ABE" w:rsidP="006E7AB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lakóépületben, helyiségekben a villamos berendezések kapcsolóinak (áramtalanítók), a közművek nyitó- és zárószerkezeteinek, valamint hő- és füstelvezető kezelőszerkezeteinek, nyílásainak, továbbá a tűzvédelmi készülékek (tűzoltó készülékek) hozzáférésének, megközelítésének lehetőségét állandóan biztosítani kell, azokat eltorlaszolni még átmenetileg sem szabad.</w:t>
      </w:r>
    </w:p>
    <w:p w:rsidR="006E7ABE" w:rsidRPr="002C2042" w:rsidRDefault="006E7ABE" w:rsidP="006E7ABE">
      <w:pPr>
        <w:widowControl w:val="0"/>
        <w:suppressAutoHyphens/>
        <w:spacing w:before="0" w:line="240" w:lineRule="auto"/>
        <w:ind w:left="720"/>
        <w:rPr>
          <w:rFonts w:ascii="Times New Roman" w:hAnsi="Times New Roman"/>
          <w:i w:val="0"/>
          <w:sz w:val="20"/>
        </w:rPr>
      </w:pPr>
    </w:p>
    <w:p w:rsidR="00B658F9" w:rsidRPr="002C2042"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menekülés biztosítására a lakások, illetve a lakóépület olyan bejárati ajtaja, valamint a lakásokhoz vezető közlekedőn beépített olyan ajtó (rácsos ajtó) alkalmas, amely nyitását a következő pontok szerinti zárszerkezet biztosítja:</w:t>
      </w:r>
    </w:p>
    <w:p w:rsidR="00B658F9" w:rsidRPr="002C2042" w:rsidRDefault="00B658F9" w:rsidP="00B658F9">
      <w:pPr>
        <w:widowControl w:val="0"/>
        <w:numPr>
          <w:ilvl w:val="1"/>
          <w:numId w:val="2"/>
        </w:numPr>
        <w:suppressAutoHyphens/>
        <w:spacing w:before="0" w:line="240" w:lineRule="auto"/>
        <w:rPr>
          <w:rFonts w:ascii="Times New Roman" w:hAnsi="Times New Roman"/>
          <w:i w:val="0"/>
          <w:sz w:val="20"/>
        </w:rPr>
      </w:pPr>
      <w:r w:rsidRPr="002C2042">
        <w:rPr>
          <w:rFonts w:ascii="Times New Roman" w:hAnsi="Times New Roman"/>
          <w:i w:val="0"/>
          <w:sz w:val="20"/>
        </w:rPr>
        <w:t>kulccsal biztosítják és az érintett területről menekülő összes lakó rendelkezik ilyen kulccsal,</w:t>
      </w:r>
    </w:p>
    <w:p w:rsidR="00B658F9" w:rsidRPr="002C2042" w:rsidRDefault="00B658F9" w:rsidP="00B658F9">
      <w:pPr>
        <w:widowControl w:val="0"/>
        <w:numPr>
          <w:ilvl w:val="1"/>
          <w:numId w:val="2"/>
        </w:numPr>
        <w:suppressAutoHyphens/>
        <w:spacing w:before="0" w:line="240" w:lineRule="auto"/>
        <w:rPr>
          <w:rFonts w:ascii="Times New Roman" w:hAnsi="Times New Roman"/>
          <w:i w:val="0"/>
          <w:sz w:val="20"/>
        </w:rPr>
      </w:pPr>
      <w:r w:rsidRPr="002C2042">
        <w:rPr>
          <w:rFonts w:ascii="Times New Roman" w:hAnsi="Times New Roman"/>
          <w:i w:val="0"/>
          <w:sz w:val="20"/>
        </w:rPr>
        <w:t>ha a menekülési útvonalon több nyílászáró van üzemszerűen kulcsra zárt állapotban, úgy indokolt, hogy a nyílászárók zárbetétjei egy egységkulccsal legyenek nyithatók,</w:t>
      </w:r>
    </w:p>
    <w:p w:rsidR="006E7ABE" w:rsidRPr="002C2042" w:rsidRDefault="006E7ABE" w:rsidP="006E7ABE">
      <w:pPr>
        <w:widowControl w:val="0"/>
        <w:suppressAutoHyphens/>
        <w:spacing w:before="0" w:line="240" w:lineRule="auto"/>
        <w:ind w:left="1440"/>
        <w:rPr>
          <w:rFonts w:ascii="Times New Roman" w:hAnsi="Times New Roman"/>
          <w:i w:val="0"/>
          <w:sz w:val="20"/>
        </w:rPr>
      </w:pPr>
    </w:p>
    <w:p w:rsidR="00B658F9" w:rsidRPr="00916CE9" w:rsidRDefault="00B658F9" w:rsidP="00B658F9">
      <w:pPr>
        <w:widowControl w:val="0"/>
        <w:numPr>
          <w:ilvl w:val="0"/>
          <w:numId w:val="1"/>
        </w:numPr>
        <w:suppressAutoHyphens/>
        <w:spacing w:before="0" w:line="240" w:lineRule="auto"/>
        <w:rPr>
          <w:rFonts w:ascii="Times New Roman" w:hAnsi="Times New Roman"/>
          <w:i w:val="0"/>
          <w:sz w:val="20"/>
        </w:rPr>
      </w:pPr>
      <w:r w:rsidRPr="006E7ABE">
        <w:rPr>
          <w:rFonts w:ascii="Times New Roman" w:hAnsi="Times New Roman"/>
          <w:i w:val="0"/>
          <w:sz w:val="20"/>
        </w:rPr>
        <w:t>A Társasház területén, a menekülésre számításba vet</w:t>
      </w:r>
      <w:r w:rsidR="00A00663">
        <w:rPr>
          <w:rFonts w:ascii="Times New Roman" w:hAnsi="Times New Roman"/>
          <w:i w:val="0"/>
          <w:sz w:val="20"/>
        </w:rPr>
        <w:t>t</w:t>
      </w:r>
      <w:r w:rsidRPr="006E7ABE">
        <w:rPr>
          <w:rFonts w:ascii="Times New Roman" w:hAnsi="Times New Roman"/>
          <w:i w:val="0"/>
          <w:sz w:val="20"/>
        </w:rPr>
        <w:t xml:space="preserve"> közlekedőkön, lépcsőházakban éghető anyagok és a menekülési útvonalat leszűkítő tárgyak (pl. szekrények, bútorok, kerékpár, babakocsi) nem </w:t>
      </w:r>
      <w:r w:rsidRPr="00916CE9">
        <w:rPr>
          <w:rFonts w:ascii="Times New Roman" w:hAnsi="Times New Roman"/>
          <w:i w:val="0"/>
          <w:sz w:val="20"/>
        </w:rPr>
        <w:t>helyezhetők el. Ez alól kivételt képeznek a növények, beépített építési termékek és biztonsági jelek, valamint azok az installációk, dekorációk, falikárpitok és egyéb, nem tárolásra szolgáló tárgyak (pl. szőnyeg, hirdetőtábla, plakát), amelyek az elhelyezéssel érintett fal vagy a padló felületének szintenként legfeljebb 15%-át fedik le.</w:t>
      </w:r>
    </w:p>
    <w:p w:rsidR="006E7ABE" w:rsidRPr="00916CE9" w:rsidRDefault="006E7ABE" w:rsidP="006E7ABE">
      <w:pPr>
        <w:widowControl w:val="0"/>
        <w:suppressAutoHyphens/>
        <w:spacing w:before="0" w:line="240" w:lineRule="auto"/>
        <w:ind w:left="720"/>
        <w:rPr>
          <w:rFonts w:ascii="Times New Roman" w:hAnsi="Times New Roman"/>
          <w:i w:val="0"/>
          <w:sz w:val="20"/>
        </w:rPr>
      </w:pPr>
    </w:p>
    <w:p w:rsidR="00B658F9" w:rsidRPr="00916CE9" w:rsidRDefault="00B658F9" w:rsidP="00B658F9">
      <w:pPr>
        <w:widowControl w:val="0"/>
        <w:numPr>
          <w:ilvl w:val="0"/>
          <w:numId w:val="1"/>
        </w:numPr>
        <w:suppressAutoHyphens/>
        <w:spacing w:before="0" w:line="240" w:lineRule="auto"/>
        <w:rPr>
          <w:rFonts w:ascii="Times New Roman" w:hAnsi="Times New Roman"/>
          <w:i w:val="0"/>
          <w:sz w:val="20"/>
        </w:rPr>
      </w:pPr>
      <w:r w:rsidRPr="00916CE9">
        <w:rPr>
          <w:rFonts w:ascii="Times New Roman" w:hAnsi="Times New Roman"/>
          <w:i w:val="0"/>
          <w:sz w:val="20"/>
        </w:rPr>
        <w:t>A menekülésre számításba vet</w:t>
      </w:r>
      <w:r w:rsidR="0052488C" w:rsidRPr="00916CE9">
        <w:rPr>
          <w:rFonts w:ascii="Times New Roman" w:hAnsi="Times New Roman"/>
          <w:i w:val="0"/>
          <w:sz w:val="20"/>
        </w:rPr>
        <w:t>t</w:t>
      </w:r>
      <w:r w:rsidRPr="00916CE9">
        <w:rPr>
          <w:rFonts w:ascii="Times New Roman" w:hAnsi="Times New Roman"/>
          <w:i w:val="0"/>
          <w:sz w:val="20"/>
        </w:rPr>
        <w:t xml:space="preserve"> közlekedőkben, lépcsőházakban és a pinceszinti helyiségekben elhelyezett installációk, dekorációk, anyagok a hő- és füstelvezetés hatékonyságát nem ronthatják.</w:t>
      </w:r>
    </w:p>
    <w:p w:rsidR="006E7ABE" w:rsidRPr="00916CE9" w:rsidRDefault="006E7ABE" w:rsidP="006E7ABE">
      <w:pPr>
        <w:widowControl w:val="0"/>
        <w:suppressAutoHyphens/>
        <w:spacing w:before="0" w:line="240" w:lineRule="auto"/>
        <w:ind w:left="720"/>
        <w:rPr>
          <w:rFonts w:ascii="Times New Roman" w:hAnsi="Times New Roman"/>
          <w:i w:val="0"/>
          <w:sz w:val="20"/>
        </w:rPr>
      </w:pPr>
    </w:p>
    <w:p w:rsidR="00B658F9" w:rsidRPr="00916CE9" w:rsidRDefault="00B658F9" w:rsidP="00B658F9">
      <w:pPr>
        <w:widowControl w:val="0"/>
        <w:numPr>
          <w:ilvl w:val="0"/>
          <w:numId w:val="1"/>
        </w:numPr>
        <w:suppressAutoHyphens/>
        <w:spacing w:before="0" w:line="240" w:lineRule="auto"/>
        <w:rPr>
          <w:rFonts w:ascii="Times New Roman" w:hAnsi="Times New Roman"/>
          <w:i w:val="0"/>
          <w:sz w:val="20"/>
        </w:rPr>
      </w:pPr>
      <w:r w:rsidRPr="00916CE9">
        <w:rPr>
          <w:rFonts w:ascii="Times New Roman" w:hAnsi="Times New Roman"/>
          <w:i w:val="0"/>
          <w:sz w:val="20"/>
          <w:u w:val="single"/>
        </w:rPr>
        <w:t>Növények, virágok</w:t>
      </w:r>
      <w:r w:rsidRPr="00916CE9">
        <w:rPr>
          <w:rFonts w:ascii="Times New Roman" w:hAnsi="Times New Roman"/>
          <w:i w:val="0"/>
          <w:sz w:val="20"/>
        </w:rPr>
        <w:t xml:space="preserve"> a tűzvédelmi hatóság engedélye nélkül az alábbiak szerint helyezhetőek el:</w:t>
      </w:r>
    </w:p>
    <w:p w:rsidR="00B658F9" w:rsidRPr="00916CE9" w:rsidRDefault="00B658F9" w:rsidP="00B658F9">
      <w:pPr>
        <w:widowControl w:val="0"/>
        <w:numPr>
          <w:ilvl w:val="0"/>
          <w:numId w:val="3"/>
        </w:numPr>
        <w:suppressAutoHyphens/>
        <w:spacing w:before="0" w:line="240" w:lineRule="auto"/>
        <w:rPr>
          <w:rFonts w:ascii="Times New Roman" w:hAnsi="Times New Roman"/>
          <w:i w:val="0"/>
          <w:sz w:val="20"/>
        </w:rPr>
      </w:pPr>
      <w:r w:rsidRPr="00916CE9">
        <w:rPr>
          <w:rFonts w:ascii="Times New Roman" w:hAnsi="Times New Roman"/>
          <w:i w:val="0"/>
          <w:sz w:val="20"/>
        </w:rPr>
        <w:t>lépcsőfokra elhelyezni tilos,</w:t>
      </w:r>
    </w:p>
    <w:p w:rsidR="00B658F9" w:rsidRPr="00916CE9" w:rsidRDefault="00B658F9" w:rsidP="00B658F9">
      <w:pPr>
        <w:widowControl w:val="0"/>
        <w:numPr>
          <w:ilvl w:val="0"/>
          <w:numId w:val="3"/>
        </w:numPr>
        <w:suppressAutoHyphens/>
        <w:spacing w:before="0" w:line="240" w:lineRule="auto"/>
        <w:rPr>
          <w:rFonts w:ascii="Times New Roman" w:hAnsi="Times New Roman"/>
          <w:i w:val="0"/>
          <w:sz w:val="20"/>
        </w:rPr>
      </w:pPr>
      <w:r w:rsidRPr="00916CE9">
        <w:rPr>
          <w:rFonts w:ascii="Times New Roman" w:hAnsi="Times New Roman"/>
          <w:i w:val="0"/>
          <w:sz w:val="20"/>
        </w:rPr>
        <w:t>a közlekedőkön, lépcsőházban biztosítani kell az 1,1 m közlekedési szélességet, ezen belül nem helyezhetők el (téglalapszerűen és nem ívelten értelmezve),</w:t>
      </w:r>
    </w:p>
    <w:p w:rsidR="00B658F9" w:rsidRPr="00916CE9" w:rsidRDefault="00B658F9" w:rsidP="00B658F9">
      <w:pPr>
        <w:widowControl w:val="0"/>
        <w:numPr>
          <w:ilvl w:val="0"/>
          <w:numId w:val="3"/>
        </w:numPr>
        <w:suppressAutoHyphens/>
        <w:spacing w:before="0" w:line="240" w:lineRule="auto"/>
        <w:rPr>
          <w:rFonts w:ascii="Times New Roman" w:hAnsi="Times New Roman"/>
          <w:i w:val="0"/>
          <w:sz w:val="20"/>
        </w:rPr>
      </w:pPr>
      <w:r w:rsidRPr="00916CE9">
        <w:rPr>
          <w:rFonts w:ascii="Times New Roman" w:hAnsi="Times New Roman"/>
          <w:i w:val="0"/>
          <w:sz w:val="20"/>
        </w:rPr>
        <w:t>a hő- és füstelvezetésre szolgáló ablakhoz vezető közlekedőn biztosítani kell az 1 m szélességet, ezen belül nem helyezhetők el,</w:t>
      </w:r>
    </w:p>
    <w:p w:rsidR="00B658F9" w:rsidRPr="00916CE9" w:rsidRDefault="00B658F9" w:rsidP="00B658F9">
      <w:pPr>
        <w:widowControl w:val="0"/>
        <w:numPr>
          <w:ilvl w:val="0"/>
          <w:numId w:val="3"/>
        </w:numPr>
        <w:suppressAutoHyphens/>
        <w:spacing w:before="0" w:line="240" w:lineRule="auto"/>
        <w:rPr>
          <w:rFonts w:ascii="Times New Roman" w:hAnsi="Times New Roman"/>
          <w:i w:val="0"/>
          <w:sz w:val="20"/>
        </w:rPr>
      </w:pPr>
      <w:r w:rsidRPr="00916CE9">
        <w:rPr>
          <w:rFonts w:ascii="Times New Roman" w:hAnsi="Times New Roman"/>
          <w:i w:val="0"/>
          <w:sz w:val="20"/>
        </w:rPr>
        <w:lastRenderedPageBreak/>
        <w:t>bárhol elhelyezhetők, amennyiben a virágtartó alsó része 1,95 m magasság felett van.</w:t>
      </w:r>
    </w:p>
    <w:p w:rsidR="006E7ABE" w:rsidRPr="00916CE9" w:rsidRDefault="006E7ABE" w:rsidP="006E7ABE">
      <w:pPr>
        <w:widowControl w:val="0"/>
        <w:suppressAutoHyphens/>
        <w:spacing w:before="0" w:line="240" w:lineRule="auto"/>
        <w:ind w:left="1440"/>
        <w:rPr>
          <w:rFonts w:ascii="Times New Roman" w:hAnsi="Times New Roman"/>
          <w:i w:val="0"/>
          <w:sz w:val="20"/>
        </w:rPr>
      </w:pPr>
    </w:p>
    <w:p w:rsidR="00B658F9" w:rsidRPr="00916CE9" w:rsidRDefault="00B658F9" w:rsidP="00B658F9">
      <w:pPr>
        <w:widowControl w:val="0"/>
        <w:numPr>
          <w:ilvl w:val="0"/>
          <w:numId w:val="1"/>
        </w:numPr>
        <w:suppressAutoHyphens/>
        <w:spacing w:before="0" w:line="240" w:lineRule="auto"/>
        <w:rPr>
          <w:rFonts w:ascii="Times New Roman" w:hAnsi="Times New Roman"/>
          <w:i w:val="0"/>
          <w:sz w:val="20"/>
        </w:rPr>
      </w:pPr>
      <w:r w:rsidRPr="00916CE9">
        <w:rPr>
          <w:rFonts w:ascii="Times New Roman" w:hAnsi="Times New Roman"/>
          <w:i w:val="0"/>
          <w:sz w:val="20"/>
        </w:rPr>
        <w:t>A hő- és füstelvezetésre figyelembe vett ablakok megközelíthetőségét, szabad mozgását biztosítani kell, azokat eltorlaszolni tilos.</w:t>
      </w:r>
    </w:p>
    <w:p w:rsidR="006E7ABE" w:rsidRPr="00916CE9" w:rsidRDefault="006E7ABE" w:rsidP="006E7ABE">
      <w:pPr>
        <w:widowControl w:val="0"/>
        <w:suppressAutoHyphens/>
        <w:spacing w:before="0" w:line="240" w:lineRule="auto"/>
        <w:ind w:left="720"/>
        <w:rPr>
          <w:rFonts w:ascii="Times New Roman" w:hAnsi="Times New Roman"/>
          <w:i w:val="0"/>
          <w:sz w:val="20"/>
        </w:rPr>
      </w:pPr>
    </w:p>
    <w:p w:rsidR="00B658F9" w:rsidRPr="00916CE9" w:rsidRDefault="00B658F9" w:rsidP="00B658F9">
      <w:pPr>
        <w:widowControl w:val="0"/>
        <w:numPr>
          <w:ilvl w:val="0"/>
          <w:numId w:val="1"/>
        </w:numPr>
        <w:suppressAutoHyphens/>
        <w:spacing w:before="0" w:line="240" w:lineRule="auto"/>
        <w:rPr>
          <w:rFonts w:ascii="Times New Roman" w:hAnsi="Times New Roman"/>
          <w:i w:val="0"/>
          <w:sz w:val="20"/>
        </w:rPr>
      </w:pPr>
      <w:r w:rsidRPr="00916CE9">
        <w:rPr>
          <w:rFonts w:ascii="Times New Roman" w:hAnsi="Times New Roman"/>
          <w:i w:val="0"/>
          <w:sz w:val="20"/>
        </w:rPr>
        <w:t>A szellőztető nyílásokat eltorlaszolni tilos.</w:t>
      </w:r>
    </w:p>
    <w:p w:rsidR="00B658F9" w:rsidRPr="00916CE9" w:rsidRDefault="00B658F9" w:rsidP="00B658F9">
      <w:pPr>
        <w:widowControl w:val="0"/>
        <w:suppressAutoHyphens/>
        <w:spacing w:before="0" w:line="240" w:lineRule="auto"/>
        <w:rPr>
          <w:rFonts w:ascii="Times New Roman" w:hAnsi="Times New Roman"/>
          <w:i w:val="0"/>
          <w:sz w:val="20"/>
        </w:rPr>
      </w:pPr>
    </w:p>
    <w:p w:rsidR="00B658F9" w:rsidRPr="00916CE9" w:rsidRDefault="00B658F9" w:rsidP="00B658F9">
      <w:pPr>
        <w:widowControl w:val="0"/>
        <w:numPr>
          <w:ilvl w:val="0"/>
          <w:numId w:val="1"/>
        </w:numPr>
        <w:suppressAutoHyphens/>
        <w:spacing w:before="0" w:line="240" w:lineRule="auto"/>
        <w:rPr>
          <w:rFonts w:ascii="Times New Roman" w:hAnsi="Times New Roman"/>
          <w:i w:val="0"/>
          <w:sz w:val="20"/>
        </w:rPr>
      </w:pPr>
      <w:r w:rsidRPr="00916CE9">
        <w:rPr>
          <w:rFonts w:ascii="Times New Roman" w:hAnsi="Times New Roman"/>
          <w:i w:val="0"/>
          <w:sz w:val="20"/>
        </w:rPr>
        <w:t xml:space="preserve">A </w:t>
      </w:r>
      <w:r w:rsidR="006E7ABE" w:rsidRPr="00916CE9">
        <w:rPr>
          <w:rFonts w:ascii="Times New Roman" w:hAnsi="Times New Roman"/>
          <w:i w:val="0"/>
          <w:sz w:val="20"/>
        </w:rPr>
        <w:t>hő fejlesztő</w:t>
      </w:r>
      <w:r w:rsidRPr="00916CE9">
        <w:rPr>
          <w:rFonts w:ascii="Times New Roman" w:hAnsi="Times New Roman"/>
          <w:i w:val="0"/>
          <w:sz w:val="20"/>
        </w:rPr>
        <w:t>, elektromos és világító berendezéseket, készülékeket, eszközöket (pl. fűtőberendezés, radiátor, kávéfőző, hősugárzó, kenyérpirító, infralámpa, vasaló) úgy kell elhelyezni, rögzíteni, használni, illetve köztük és az éghető anyagok között olyan távolságot kell tartani, hogy a környezetükre tűzveszélyt ne jelentsenek</w:t>
      </w:r>
    </w:p>
    <w:p w:rsidR="006E7ABE" w:rsidRPr="00916CE9" w:rsidRDefault="006E7ABE" w:rsidP="006E7ABE">
      <w:pPr>
        <w:widowControl w:val="0"/>
        <w:suppressAutoHyphens/>
        <w:spacing w:before="0" w:line="240" w:lineRule="auto"/>
        <w:ind w:left="720"/>
        <w:rPr>
          <w:rFonts w:ascii="Times New Roman" w:hAnsi="Times New Roman"/>
          <w:i w:val="0"/>
          <w:sz w:val="20"/>
        </w:rPr>
      </w:pPr>
    </w:p>
    <w:p w:rsidR="00B658F9" w:rsidRPr="00916CE9" w:rsidRDefault="00B658F9" w:rsidP="00B658F9">
      <w:pPr>
        <w:widowControl w:val="0"/>
        <w:numPr>
          <w:ilvl w:val="0"/>
          <w:numId w:val="1"/>
        </w:numPr>
        <w:suppressAutoHyphens/>
        <w:spacing w:before="0" w:line="240" w:lineRule="auto"/>
        <w:rPr>
          <w:rFonts w:ascii="Times New Roman" w:hAnsi="Times New Roman"/>
          <w:i w:val="0"/>
          <w:sz w:val="20"/>
        </w:rPr>
      </w:pPr>
      <w:r w:rsidRPr="00916CE9">
        <w:rPr>
          <w:rFonts w:ascii="Times New Roman" w:hAnsi="Times New Roman"/>
          <w:i w:val="0"/>
          <w:sz w:val="20"/>
        </w:rPr>
        <w:t>Csak engedélyezett típusú, kifogástalan műszaki állapotú tüzelő-berendezés használható, felügyelete csak a berendezés működését ismerő és arra alkalmas személyre bízható.</w:t>
      </w:r>
    </w:p>
    <w:p w:rsidR="00B658F9" w:rsidRPr="00916CE9" w:rsidRDefault="00B658F9" w:rsidP="006F7F2A">
      <w:pPr>
        <w:widowControl w:val="0"/>
        <w:numPr>
          <w:ilvl w:val="0"/>
          <w:numId w:val="1"/>
        </w:numPr>
        <w:suppressAutoHyphens/>
        <w:spacing w:after="240" w:line="240" w:lineRule="auto"/>
        <w:rPr>
          <w:rFonts w:ascii="Times New Roman" w:hAnsi="Times New Roman"/>
          <w:i w:val="0"/>
          <w:sz w:val="20"/>
        </w:rPr>
      </w:pPr>
      <w:r w:rsidRPr="00916CE9">
        <w:rPr>
          <w:rFonts w:ascii="Times New Roman" w:hAnsi="Times New Roman"/>
          <w:i w:val="0"/>
          <w:sz w:val="20"/>
        </w:rPr>
        <w:t xml:space="preserve">A lakók kötelesek a tüzelő-berendezések használati (kezelési) utasításában foglaltakat megtartani, a berendezést annak megfelelően üzemeltetni.                                           </w:t>
      </w:r>
    </w:p>
    <w:p w:rsidR="00B658F9" w:rsidRPr="00916CE9" w:rsidRDefault="00B658F9" w:rsidP="00B658F9">
      <w:pPr>
        <w:widowControl w:val="0"/>
        <w:numPr>
          <w:ilvl w:val="0"/>
          <w:numId w:val="1"/>
        </w:numPr>
        <w:suppressAutoHyphens/>
        <w:spacing w:line="240" w:lineRule="auto"/>
        <w:rPr>
          <w:rFonts w:ascii="Times New Roman" w:hAnsi="Times New Roman"/>
          <w:i w:val="0"/>
          <w:sz w:val="20"/>
        </w:rPr>
      </w:pPr>
      <w:r w:rsidRPr="00916CE9">
        <w:rPr>
          <w:rFonts w:ascii="Times New Roman" w:hAnsi="Times New Roman"/>
          <w:i w:val="0"/>
          <w:sz w:val="20"/>
        </w:rPr>
        <w:t>A lakások konyhájában üzemeletetett sütő-főző berendezést üzem közben hosszabb ideig felügyelet nélkül hagyni nem szabad, mivel a berendezésen felejtett étel (pl. étolaj, zsír) meggyulladhat.</w:t>
      </w:r>
    </w:p>
    <w:p w:rsidR="006E7ABE" w:rsidRPr="00916CE9" w:rsidRDefault="006E7ABE" w:rsidP="006E7ABE">
      <w:pPr>
        <w:widowControl w:val="0"/>
        <w:suppressAutoHyphens/>
        <w:spacing w:line="240" w:lineRule="auto"/>
        <w:ind w:left="720"/>
        <w:rPr>
          <w:rFonts w:ascii="Times New Roman" w:hAnsi="Times New Roman"/>
          <w:i w:val="0"/>
          <w:sz w:val="20"/>
        </w:rPr>
      </w:pPr>
    </w:p>
    <w:p w:rsidR="00B658F9" w:rsidRPr="00916CE9" w:rsidRDefault="00B658F9" w:rsidP="00B658F9">
      <w:pPr>
        <w:widowControl w:val="0"/>
        <w:numPr>
          <w:ilvl w:val="0"/>
          <w:numId w:val="1"/>
        </w:numPr>
        <w:suppressAutoHyphens/>
        <w:spacing w:before="0" w:line="240" w:lineRule="auto"/>
        <w:rPr>
          <w:rFonts w:ascii="Times New Roman" w:hAnsi="Times New Roman"/>
          <w:i w:val="0"/>
          <w:sz w:val="20"/>
        </w:rPr>
      </w:pPr>
      <w:r w:rsidRPr="00916CE9">
        <w:rPr>
          <w:rFonts w:ascii="Times New Roman" w:hAnsi="Times New Roman"/>
          <w:i w:val="0"/>
          <w:sz w:val="20"/>
        </w:rPr>
        <w:t>Égő gyertyát (pl. karácsonyfán, adventi koszorú, illatosítóban) ne hagyjunk felügyelet nélkül még átmenetileg sem, ezek használatát a veszély mértéke miatt lehetőleg kerüljük.</w:t>
      </w:r>
    </w:p>
    <w:p w:rsidR="006E7ABE" w:rsidRPr="00916CE9" w:rsidRDefault="006E7ABE" w:rsidP="006E7ABE">
      <w:pPr>
        <w:widowControl w:val="0"/>
        <w:suppressAutoHyphens/>
        <w:spacing w:before="0" w:line="240" w:lineRule="auto"/>
        <w:ind w:left="720"/>
        <w:rPr>
          <w:rFonts w:ascii="Times New Roman" w:hAnsi="Times New Roman"/>
          <w:i w:val="0"/>
          <w:sz w:val="20"/>
        </w:rPr>
      </w:pPr>
    </w:p>
    <w:p w:rsidR="00B658F9" w:rsidRPr="00916CE9" w:rsidRDefault="00B658F9" w:rsidP="00B658F9">
      <w:pPr>
        <w:widowControl w:val="0"/>
        <w:numPr>
          <w:ilvl w:val="0"/>
          <w:numId w:val="1"/>
        </w:numPr>
        <w:suppressAutoHyphens/>
        <w:spacing w:before="0" w:line="240" w:lineRule="auto"/>
        <w:rPr>
          <w:rFonts w:ascii="Times New Roman" w:hAnsi="Times New Roman"/>
          <w:i w:val="0"/>
          <w:sz w:val="20"/>
        </w:rPr>
      </w:pPr>
      <w:r w:rsidRPr="00916CE9">
        <w:rPr>
          <w:rFonts w:ascii="Times New Roman" w:hAnsi="Times New Roman"/>
          <w:i w:val="0"/>
          <w:sz w:val="20"/>
        </w:rPr>
        <w:t>A lakások területén a dohányzás és nyílt láng használata engedélyezett, azonban az alapvető szabályok betartása kötelező:</w:t>
      </w:r>
    </w:p>
    <w:p w:rsidR="00B658F9" w:rsidRPr="00916CE9" w:rsidRDefault="00B658F9" w:rsidP="00B658F9">
      <w:pPr>
        <w:widowControl w:val="0"/>
        <w:numPr>
          <w:ilvl w:val="0"/>
          <w:numId w:val="4"/>
        </w:numPr>
        <w:suppressAutoHyphens/>
        <w:spacing w:before="0" w:line="240" w:lineRule="auto"/>
        <w:rPr>
          <w:rFonts w:ascii="Times New Roman" w:hAnsi="Times New Roman"/>
          <w:i w:val="0"/>
          <w:sz w:val="20"/>
        </w:rPr>
      </w:pPr>
      <w:r w:rsidRPr="00916CE9">
        <w:rPr>
          <w:rFonts w:ascii="Times New Roman" w:hAnsi="Times New Roman"/>
          <w:i w:val="0"/>
          <w:sz w:val="20"/>
        </w:rPr>
        <w:t xml:space="preserve">Égő </w:t>
      </w:r>
      <w:r w:rsidR="006E7ABE" w:rsidRPr="00916CE9">
        <w:rPr>
          <w:rFonts w:ascii="Times New Roman" w:hAnsi="Times New Roman"/>
          <w:i w:val="0"/>
          <w:sz w:val="20"/>
        </w:rPr>
        <w:t>dohány neműt</w:t>
      </w:r>
      <w:r w:rsidRPr="00916CE9">
        <w:rPr>
          <w:rFonts w:ascii="Times New Roman" w:hAnsi="Times New Roman"/>
          <w:i w:val="0"/>
          <w:sz w:val="20"/>
        </w:rPr>
        <w:t xml:space="preserve">, gyufát és egyéb gyújtóforrást (pl. gyertya, mécses) tilos olyan helyre tenni, vagy ott eldobni, ahol </w:t>
      </w:r>
      <w:proofErr w:type="gramStart"/>
      <w:r w:rsidRPr="00916CE9">
        <w:rPr>
          <w:rFonts w:ascii="Times New Roman" w:hAnsi="Times New Roman"/>
          <w:i w:val="0"/>
          <w:sz w:val="20"/>
        </w:rPr>
        <w:t>az</w:t>
      </w:r>
      <w:proofErr w:type="gramEnd"/>
      <w:r w:rsidRPr="00916CE9">
        <w:rPr>
          <w:rFonts w:ascii="Times New Roman" w:hAnsi="Times New Roman"/>
          <w:i w:val="0"/>
          <w:sz w:val="20"/>
        </w:rPr>
        <w:t xml:space="preserve"> tüzet vagy robbanást okozhat.</w:t>
      </w:r>
    </w:p>
    <w:p w:rsidR="00B658F9" w:rsidRPr="00916CE9" w:rsidRDefault="00B658F9" w:rsidP="00B658F9">
      <w:pPr>
        <w:widowControl w:val="0"/>
        <w:numPr>
          <w:ilvl w:val="0"/>
          <w:numId w:val="4"/>
        </w:numPr>
        <w:suppressAutoHyphens/>
        <w:spacing w:before="0" w:line="240" w:lineRule="auto"/>
        <w:rPr>
          <w:rFonts w:ascii="Times New Roman" w:hAnsi="Times New Roman"/>
          <w:i w:val="0"/>
          <w:sz w:val="20"/>
        </w:rPr>
      </w:pPr>
      <w:r w:rsidRPr="00916CE9">
        <w:rPr>
          <w:rFonts w:ascii="Times New Roman" w:hAnsi="Times New Roman"/>
          <w:i w:val="0"/>
          <w:sz w:val="20"/>
        </w:rPr>
        <w:t>Soha ne dohányozzunk ágyban, az égő cigarettát ne tegyük le a lakás különböző pontjaira.</w:t>
      </w:r>
    </w:p>
    <w:p w:rsidR="00B658F9" w:rsidRPr="00916CE9" w:rsidRDefault="00B658F9" w:rsidP="00B658F9">
      <w:pPr>
        <w:widowControl w:val="0"/>
        <w:numPr>
          <w:ilvl w:val="0"/>
          <w:numId w:val="4"/>
        </w:numPr>
        <w:suppressAutoHyphens/>
        <w:spacing w:before="0" w:line="240" w:lineRule="auto"/>
        <w:rPr>
          <w:rFonts w:ascii="Times New Roman" w:hAnsi="Times New Roman"/>
          <w:i w:val="0"/>
          <w:sz w:val="20"/>
        </w:rPr>
      </w:pPr>
      <w:r w:rsidRPr="00916CE9">
        <w:rPr>
          <w:rFonts w:ascii="Times New Roman" w:hAnsi="Times New Roman"/>
          <w:i w:val="0"/>
          <w:sz w:val="20"/>
        </w:rPr>
        <w:t xml:space="preserve">Az elhasznált </w:t>
      </w:r>
      <w:r w:rsidR="006E7ABE" w:rsidRPr="00916CE9">
        <w:rPr>
          <w:rFonts w:ascii="Times New Roman" w:hAnsi="Times New Roman"/>
          <w:i w:val="0"/>
          <w:sz w:val="20"/>
        </w:rPr>
        <w:t>dohány neműt</w:t>
      </w:r>
      <w:r w:rsidRPr="00916CE9">
        <w:rPr>
          <w:rFonts w:ascii="Times New Roman" w:hAnsi="Times New Roman"/>
          <w:i w:val="0"/>
          <w:sz w:val="20"/>
        </w:rPr>
        <w:t xml:space="preserve"> csak nem éghető anyagú hamutartóban szabad elhelyezni.</w:t>
      </w:r>
    </w:p>
    <w:p w:rsidR="00B658F9" w:rsidRPr="00916CE9" w:rsidRDefault="00B658F9" w:rsidP="00B658F9">
      <w:pPr>
        <w:widowControl w:val="0"/>
        <w:numPr>
          <w:ilvl w:val="0"/>
          <w:numId w:val="4"/>
        </w:numPr>
        <w:suppressAutoHyphens/>
        <w:spacing w:before="0" w:line="240" w:lineRule="auto"/>
        <w:rPr>
          <w:rFonts w:ascii="Times New Roman" w:hAnsi="Times New Roman"/>
          <w:i w:val="0"/>
          <w:sz w:val="22"/>
          <w:szCs w:val="22"/>
        </w:rPr>
      </w:pPr>
      <w:r w:rsidRPr="00916CE9">
        <w:rPr>
          <w:rFonts w:ascii="Times New Roman" w:hAnsi="Times New Roman"/>
          <w:i w:val="0"/>
          <w:sz w:val="20"/>
        </w:rPr>
        <w:t xml:space="preserve">Parázsló, égő </w:t>
      </w:r>
      <w:r w:rsidR="006E7ABE" w:rsidRPr="00916CE9">
        <w:rPr>
          <w:rFonts w:ascii="Times New Roman" w:hAnsi="Times New Roman"/>
          <w:i w:val="0"/>
          <w:sz w:val="20"/>
        </w:rPr>
        <w:t>dohány neműt</w:t>
      </w:r>
      <w:r w:rsidRPr="00916CE9">
        <w:rPr>
          <w:rFonts w:ascii="Times New Roman" w:hAnsi="Times New Roman"/>
          <w:i w:val="0"/>
          <w:sz w:val="20"/>
        </w:rPr>
        <w:t xml:space="preserve">, gyufát, pirotechnikai anyagokat (pl. </w:t>
      </w:r>
      <w:r w:rsidR="006E7ABE" w:rsidRPr="00916CE9">
        <w:rPr>
          <w:rFonts w:ascii="Times New Roman" w:hAnsi="Times New Roman"/>
          <w:i w:val="0"/>
          <w:sz w:val="20"/>
        </w:rPr>
        <w:t>csillagszóró</w:t>
      </w:r>
      <w:r w:rsidRPr="00916CE9">
        <w:rPr>
          <w:rFonts w:ascii="Times New Roman" w:hAnsi="Times New Roman"/>
          <w:i w:val="0"/>
          <w:sz w:val="20"/>
        </w:rPr>
        <w:t xml:space="preserve">, petárda) tilos olyan helyre tenni, illetve ott eldobni, ahol </w:t>
      </w:r>
      <w:proofErr w:type="gramStart"/>
      <w:r w:rsidRPr="00916CE9">
        <w:rPr>
          <w:rFonts w:ascii="Times New Roman" w:hAnsi="Times New Roman"/>
          <w:i w:val="0"/>
          <w:sz w:val="20"/>
        </w:rPr>
        <w:t>az</w:t>
      </w:r>
      <w:proofErr w:type="gramEnd"/>
      <w:r w:rsidRPr="00916CE9">
        <w:rPr>
          <w:rFonts w:ascii="Times New Roman" w:hAnsi="Times New Roman"/>
          <w:i w:val="0"/>
          <w:sz w:val="20"/>
        </w:rPr>
        <w:t xml:space="preserve"> tüzet okozhat (pl.</w:t>
      </w:r>
      <w:r w:rsidRPr="00916CE9">
        <w:rPr>
          <w:rFonts w:ascii="Times New Roman" w:hAnsi="Times New Roman"/>
          <w:i w:val="0"/>
          <w:sz w:val="22"/>
          <w:szCs w:val="22"/>
        </w:rPr>
        <w:t xml:space="preserve"> szemétgyűjtőbe, ablakon kidobni).</w:t>
      </w:r>
    </w:p>
    <w:p w:rsidR="006E7ABE" w:rsidRPr="00916CE9" w:rsidRDefault="006E7ABE" w:rsidP="006E7ABE">
      <w:pPr>
        <w:widowControl w:val="0"/>
        <w:suppressAutoHyphens/>
        <w:spacing w:before="0" w:line="240" w:lineRule="auto"/>
        <w:ind w:left="1778"/>
        <w:rPr>
          <w:rFonts w:ascii="Times New Roman" w:hAnsi="Times New Roman"/>
          <w:i w:val="0"/>
          <w:sz w:val="20"/>
        </w:rPr>
      </w:pPr>
    </w:p>
    <w:p w:rsidR="00B658F9" w:rsidRPr="00844F95" w:rsidRDefault="00B658F9" w:rsidP="00B658F9">
      <w:pPr>
        <w:widowControl w:val="0"/>
        <w:numPr>
          <w:ilvl w:val="0"/>
          <w:numId w:val="1"/>
        </w:numPr>
        <w:suppressAutoHyphens/>
        <w:spacing w:before="0" w:line="240" w:lineRule="auto"/>
        <w:rPr>
          <w:rFonts w:ascii="Times New Roman" w:hAnsi="Times New Roman"/>
          <w:b/>
          <w:i w:val="0"/>
          <w:sz w:val="20"/>
        </w:rPr>
      </w:pPr>
      <w:r w:rsidRPr="00844F95">
        <w:rPr>
          <w:rFonts w:ascii="Times New Roman" w:hAnsi="Times New Roman"/>
          <w:b/>
          <w:i w:val="0"/>
          <w:sz w:val="20"/>
        </w:rPr>
        <w:t>Tilos dohányozni a közös tulajdonban lévő zárt légterű épületrészekben, területeken, illetve helyiségekben</w:t>
      </w:r>
      <w:r w:rsidR="006E7ABE" w:rsidRPr="00844F95">
        <w:rPr>
          <w:rFonts w:ascii="Times New Roman" w:hAnsi="Times New Roman"/>
          <w:b/>
          <w:i w:val="0"/>
          <w:sz w:val="20"/>
        </w:rPr>
        <w:t>.</w:t>
      </w:r>
    </w:p>
    <w:p w:rsidR="006E7ABE" w:rsidRPr="00916CE9" w:rsidRDefault="006E7ABE" w:rsidP="006E7ABE">
      <w:pPr>
        <w:widowControl w:val="0"/>
        <w:suppressAutoHyphens/>
        <w:spacing w:before="0" w:line="240" w:lineRule="auto"/>
        <w:ind w:left="720"/>
        <w:rPr>
          <w:rFonts w:ascii="Times New Roman" w:hAnsi="Times New Roman"/>
          <w:i w:val="0"/>
          <w:sz w:val="20"/>
        </w:rPr>
      </w:pPr>
    </w:p>
    <w:p w:rsidR="00B658F9" w:rsidRDefault="00427F33" w:rsidP="00B658F9">
      <w:pPr>
        <w:pStyle w:val="Listaszerbekezds"/>
        <w:ind w:left="0"/>
        <w:rPr>
          <w:rFonts w:ascii="Times New Roman" w:hAnsi="Times New Roman"/>
          <w:b/>
          <w:i w:val="0"/>
          <w:sz w:val="22"/>
          <w:szCs w:val="22"/>
        </w:rPr>
      </w:pPr>
      <w:r w:rsidRPr="00916CE9">
        <w:rPr>
          <w:rFonts w:ascii="Times New Roman" w:hAnsi="Times New Roman"/>
          <w:b/>
          <w:i w:val="0"/>
          <w:sz w:val="22"/>
          <w:szCs w:val="22"/>
        </w:rPr>
        <w:t>Közös képviselő</w:t>
      </w:r>
    </w:p>
    <w:p w:rsidR="00916CE9" w:rsidRPr="00916CE9" w:rsidRDefault="00916CE9" w:rsidP="00B658F9">
      <w:pPr>
        <w:pStyle w:val="Listaszerbekezds"/>
        <w:ind w:left="0"/>
        <w:rPr>
          <w:rFonts w:ascii="Times New Roman" w:hAnsi="Times New Roman"/>
          <w:b/>
          <w:i w:val="0"/>
          <w:sz w:val="22"/>
          <w:szCs w:val="22"/>
        </w:rPr>
      </w:pPr>
    </w:p>
    <w:p w:rsidR="00B658F9" w:rsidRDefault="00B658F9" w:rsidP="00B658F9">
      <w:pPr>
        <w:widowControl w:val="0"/>
        <w:numPr>
          <w:ilvl w:val="0"/>
          <w:numId w:val="5"/>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A közös képviselőnek biztosítania kell, hogy a Társasház Tűzvédelmi Szabályzatában leírt előírásokat az épület lakói, alkalmazottai és egyéb látogatói megismerhessék, a rájuk vonatkozó részeket elsajátíthassák. A lakók felelőssége, hogy a hozzájuk érkező vendégek megismerjék a fontosabb szabályokat. A tulajdonosok felelőssége, hogy bérlőit tájékoztassa azokról.</w:t>
      </w:r>
    </w:p>
    <w:p w:rsidR="00844F95" w:rsidRPr="00916CE9" w:rsidRDefault="00844F95" w:rsidP="00844F95">
      <w:pPr>
        <w:widowControl w:val="0"/>
        <w:suppressAutoHyphens/>
        <w:spacing w:before="0" w:line="240" w:lineRule="auto"/>
        <w:ind w:left="644"/>
        <w:rPr>
          <w:rFonts w:ascii="Times New Roman" w:hAnsi="Times New Roman"/>
          <w:i w:val="0"/>
          <w:sz w:val="22"/>
          <w:szCs w:val="22"/>
        </w:rPr>
      </w:pPr>
    </w:p>
    <w:p w:rsidR="00AB2C12" w:rsidRPr="00916CE9" w:rsidRDefault="00B658F9" w:rsidP="00AB2C12">
      <w:pPr>
        <w:widowControl w:val="0"/>
        <w:numPr>
          <w:ilvl w:val="0"/>
          <w:numId w:val="5"/>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Amennyiben valamelyik lakó tűzvédelmi szabálytalanságot tapasztal (pl. közös tulajdont érintő használattal kapcsolatosan), köteles azt a lehetőségeihez mérten elhárítani, a szabálytalankodó figyelmét felhívni, egyébként a közös képviselőnek ezt mielőbb jelezni. A közös képviselő köteles azonnal, igazolható módon intézkedni a szabálytalanság megszüntetése érdekében.</w:t>
      </w:r>
    </w:p>
    <w:p w:rsidR="00B2722F" w:rsidRPr="00916CE9" w:rsidRDefault="00B2722F" w:rsidP="0025224C">
      <w:pPr>
        <w:pStyle w:val="Cmsor2"/>
        <w:numPr>
          <w:ilvl w:val="0"/>
          <w:numId w:val="0"/>
        </w:numPr>
        <w:spacing w:before="0" w:line="240" w:lineRule="auto"/>
        <w:ind w:left="292" w:hanging="292"/>
        <w:rPr>
          <w:rFonts w:ascii="Times New Roman" w:hAnsi="Times New Roman"/>
          <w:i w:val="0"/>
          <w:sz w:val="22"/>
          <w:szCs w:val="22"/>
        </w:rPr>
      </w:pPr>
      <w:bookmarkStart w:id="0" w:name="_Toc445788344"/>
    </w:p>
    <w:p w:rsidR="00844F95" w:rsidRDefault="00844F95" w:rsidP="0025224C">
      <w:pPr>
        <w:pStyle w:val="Cmsor2"/>
        <w:numPr>
          <w:ilvl w:val="0"/>
          <w:numId w:val="0"/>
        </w:numPr>
        <w:ind w:left="292" w:hanging="292"/>
        <w:rPr>
          <w:rFonts w:ascii="Times New Roman" w:hAnsi="Times New Roman"/>
          <w:i w:val="0"/>
          <w:sz w:val="22"/>
          <w:szCs w:val="22"/>
        </w:rPr>
      </w:pPr>
    </w:p>
    <w:p w:rsidR="00844F95" w:rsidRPr="00844F95" w:rsidRDefault="00844F95" w:rsidP="00844F95">
      <w:pPr>
        <w:pStyle w:val="szoveg"/>
      </w:pPr>
    </w:p>
    <w:p w:rsidR="00B658F9" w:rsidRPr="00916CE9" w:rsidRDefault="00B658F9" w:rsidP="0025224C">
      <w:pPr>
        <w:pStyle w:val="Cmsor2"/>
        <w:numPr>
          <w:ilvl w:val="0"/>
          <w:numId w:val="0"/>
        </w:numPr>
        <w:ind w:left="292" w:hanging="292"/>
        <w:rPr>
          <w:rFonts w:ascii="Times New Roman" w:hAnsi="Times New Roman"/>
          <w:i w:val="0"/>
          <w:sz w:val="22"/>
          <w:szCs w:val="22"/>
        </w:rPr>
      </w:pPr>
      <w:r w:rsidRPr="00916CE9">
        <w:rPr>
          <w:rFonts w:ascii="Times New Roman" w:hAnsi="Times New Roman"/>
          <w:i w:val="0"/>
          <w:sz w:val="22"/>
          <w:szCs w:val="22"/>
        </w:rPr>
        <w:lastRenderedPageBreak/>
        <w:t xml:space="preserve"> Tűzjelzés</w:t>
      </w:r>
      <w:bookmarkEnd w:id="0"/>
    </w:p>
    <w:p w:rsidR="005C5486" w:rsidRPr="00916CE9" w:rsidRDefault="005C5486" w:rsidP="005C5486">
      <w:pPr>
        <w:widowControl w:val="0"/>
        <w:suppressAutoHyphens/>
        <w:spacing w:before="0" w:line="240" w:lineRule="auto"/>
        <w:ind w:left="720"/>
        <w:rPr>
          <w:rFonts w:ascii="Times New Roman" w:hAnsi="Times New Roman"/>
          <w:i w:val="0"/>
          <w:sz w:val="22"/>
          <w:szCs w:val="22"/>
        </w:rPr>
      </w:pPr>
    </w:p>
    <w:p w:rsidR="00B658F9" w:rsidRPr="00916CE9" w:rsidRDefault="00B658F9" w:rsidP="00B658F9">
      <w:pPr>
        <w:widowControl w:val="0"/>
        <w:numPr>
          <w:ilvl w:val="0"/>
          <w:numId w:val="7"/>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Aki tüzet vagy annak közvetlen veszélyét észleli, köteles azt haladéktalanul jelezni a tűzoltóságnak. A tűz jelzéséhez, a segítségkéréshez telefonját mindenki köteles rendelkezésre bocsátani. A jelzés díjtalan és más hív</w:t>
      </w:r>
      <w:r w:rsidR="0052488C" w:rsidRPr="00916CE9">
        <w:rPr>
          <w:rFonts w:ascii="Times New Roman" w:hAnsi="Times New Roman"/>
          <w:i w:val="0"/>
          <w:sz w:val="22"/>
          <w:szCs w:val="22"/>
        </w:rPr>
        <w:t>á</w:t>
      </w:r>
      <w:r w:rsidRPr="00916CE9">
        <w:rPr>
          <w:rFonts w:ascii="Times New Roman" w:hAnsi="Times New Roman"/>
          <w:i w:val="0"/>
          <w:sz w:val="22"/>
          <w:szCs w:val="22"/>
        </w:rPr>
        <w:t>sokkal szemben elsőbbséget élvez.</w:t>
      </w:r>
    </w:p>
    <w:p w:rsidR="004645F3" w:rsidRPr="00916CE9" w:rsidRDefault="004645F3" w:rsidP="00B658F9">
      <w:pPr>
        <w:jc w:val="center"/>
        <w:rPr>
          <w:rFonts w:ascii="Times New Roman" w:hAnsi="Times New Roman"/>
          <w:i w:val="0"/>
          <w:sz w:val="22"/>
          <w:szCs w:val="22"/>
        </w:rPr>
      </w:pPr>
    </w:p>
    <w:p w:rsidR="00B658F9" w:rsidRPr="00916CE9" w:rsidRDefault="00B658F9" w:rsidP="00B658F9">
      <w:pPr>
        <w:widowControl w:val="0"/>
        <w:numPr>
          <w:ilvl w:val="0"/>
          <w:numId w:val="7"/>
        </w:numPr>
        <w:suppressAutoHyphens/>
        <w:spacing w:before="0" w:line="240" w:lineRule="auto"/>
        <w:rPr>
          <w:rFonts w:ascii="Times New Roman" w:hAnsi="Times New Roman"/>
          <w:b/>
          <w:i w:val="0"/>
          <w:sz w:val="22"/>
          <w:szCs w:val="22"/>
        </w:rPr>
      </w:pPr>
      <w:r w:rsidRPr="00916CE9">
        <w:rPr>
          <w:rFonts w:ascii="Times New Roman" w:hAnsi="Times New Roman"/>
          <w:b/>
          <w:i w:val="0"/>
          <w:sz w:val="22"/>
          <w:szCs w:val="22"/>
        </w:rPr>
        <w:t>TŰZ ESETÉN AZONNAL ÉRTESÍTENDŐ:</w:t>
      </w:r>
    </w:p>
    <w:p w:rsidR="00B658F9" w:rsidRPr="00916CE9" w:rsidRDefault="00B658F9" w:rsidP="00B658F9">
      <w:pPr>
        <w:widowControl w:val="0"/>
        <w:numPr>
          <w:ilvl w:val="0"/>
          <w:numId w:val="8"/>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Tűzoltóság a 105-ös telefonszámon,</w:t>
      </w:r>
    </w:p>
    <w:p w:rsidR="00B658F9" w:rsidRPr="00916CE9" w:rsidRDefault="00B658F9" w:rsidP="00B658F9">
      <w:pPr>
        <w:widowControl w:val="0"/>
        <w:numPr>
          <w:ilvl w:val="0"/>
          <w:numId w:val="8"/>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illetve a 112-es általános segélyhívó telefonszámon</w:t>
      </w:r>
    </w:p>
    <w:p w:rsidR="005C5486" w:rsidRPr="00916CE9" w:rsidRDefault="00B658F9" w:rsidP="006E7ABE">
      <w:pPr>
        <w:widowControl w:val="0"/>
        <w:numPr>
          <w:ilvl w:val="0"/>
          <w:numId w:val="8"/>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szintenként a lakók egymást is kötelesek értesíteni.</w:t>
      </w:r>
    </w:p>
    <w:p w:rsidR="006E7ABE" w:rsidRPr="00916CE9" w:rsidRDefault="006E7ABE" w:rsidP="006E7ABE">
      <w:pPr>
        <w:widowControl w:val="0"/>
        <w:numPr>
          <w:ilvl w:val="0"/>
          <w:numId w:val="8"/>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a mindenkori közös képviselő,</w:t>
      </w:r>
    </w:p>
    <w:p w:rsidR="00B658F9" w:rsidRPr="00916CE9" w:rsidRDefault="00B658F9" w:rsidP="005C5486">
      <w:pPr>
        <w:widowControl w:val="0"/>
        <w:suppressAutoHyphens/>
        <w:spacing w:before="0" w:line="240" w:lineRule="auto"/>
        <w:ind w:left="1440"/>
        <w:rPr>
          <w:rFonts w:ascii="Times New Roman" w:hAnsi="Times New Roman"/>
          <w:i w:val="0"/>
          <w:sz w:val="22"/>
          <w:szCs w:val="22"/>
        </w:rPr>
      </w:pPr>
    </w:p>
    <w:p w:rsidR="00B658F9" w:rsidRPr="00916CE9" w:rsidRDefault="00B658F9" w:rsidP="00B658F9">
      <w:pPr>
        <w:widowControl w:val="0"/>
        <w:numPr>
          <w:ilvl w:val="0"/>
          <w:numId w:val="7"/>
        </w:numPr>
        <w:suppressAutoHyphens/>
        <w:spacing w:before="0" w:line="240" w:lineRule="auto"/>
        <w:rPr>
          <w:rFonts w:ascii="Times New Roman" w:hAnsi="Times New Roman"/>
          <w:b/>
          <w:i w:val="0"/>
          <w:sz w:val="22"/>
          <w:szCs w:val="22"/>
        </w:rPr>
      </w:pPr>
      <w:r w:rsidRPr="00916CE9">
        <w:rPr>
          <w:rFonts w:ascii="Times New Roman" w:hAnsi="Times New Roman"/>
          <w:b/>
          <w:i w:val="0"/>
          <w:sz w:val="22"/>
          <w:szCs w:val="22"/>
        </w:rPr>
        <w:t>A tűzjelzés tartalma:</w:t>
      </w:r>
    </w:p>
    <w:p w:rsidR="00B658F9" w:rsidRPr="00916CE9" w:rsidRDefault="00B658F9" w:rsidP="00B658F9">
      <w:pPr>
        <w:widowControl w:val="0"/>
        <w:numPr>
          <w:ilvl w:val="0"/>
          <w:numId w:val="8"/>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a tűz pontos helye, címe,</w:t>
      </w:r>
    </w:p>
    <w:p w:rsidR="00B658F9" w:rsidRPr="00916CE9" w:rsidRDefault="00B658F9" w:rsidP="00B658F9">
      <w:pPr>
        <w:widowControl w:val="0"/>
        <w:numPr>
          <w:ilvl w:val="0"/>
          <w:numId w:val="8"/>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milyen anyag ég, mit veszélyeztet,</w:t>
      </w:r>
    </w:p>
    <w:p w:rsidR="00B658F9" w:rsidRPr="00916CE9" w:rsidRDefault="00B658F9" w:rsidP="00B658F9">
      <w:pPr>
        <w:widowControl w:val="0"/>
        <w:numPr>
          <w:ilvl w:val="0"/>
          <w:numId w:val="8"/>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emberélet van-e veszélyben,</w:t>
      </w:r>
    </w:p>
    <w:p w:rsidR="00B658F9" w:rsidRPr="00916CE9" w:rsidRDefault="00B658F9" w:rsidP="00B658F9">
      <w:pPr>
        <w:widowControl w:val="0"/>
        <w:numPr>
          <w:ilvl w:val="0"/>
          <w:numId w:val="8"/>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bejelentő neve, telefonszáma.</w:t>
      </w:r>
    </w:p>
    <w:p w:rsidR="00B658F9" w:rsidRPr="00916CE9" w:rsidRDefault="00B658F9" w:rsidP="00B658F9">
      <w:pPr>
        <w:widowControl w:val="0"/>
        <w:numPr>
          <w:ilvl w:val="0"/>
          <w:numId w:val="7"/>
        </w:numPr>
        <w:suppressAutoHyphens/>
        <w:spacing w:before="0" w:line="240" w:lineRule="auto"/>
        <w:rPr>
          <w:rFonts w:ascii="Times New Roman" w:hAnsi="Times New Roman"/>
          <w:i w:val="0"/>
          <w:sz w:val="22"/>
          <w:szCs w:val="22"/>
        </w:rPr>
      </w:pPr>
      <w:r w:rsidRPr="00916CE9">
        <w:rPr>
          <w:rFonts w:ascii="Times New Roman" w:hAnsi="Times New Roman"/>
          <w:i w:val="0"/>
          <w:sz w:val="22"/>
          <w:szCs w:val="22"/>
        </w:rPr>
        <w:t>A jelzés megtétele után vagy azzal egy időben értesíteni kell az épületben tartózkodó személyeket a rendelkezésre álló eszközökkel, illetve hangos „Tűz van!” kiabálással.</w:t>
      </w:r>
    </w:p>
    <w:p w:rsidR="0025224C" w:rsidRPr="002C2042" w:rsidRDefault="0025224C" w:rsidP="0025224C">
      <w:pPr>
        <w:widowControl w:val="0"/>
        <w:suppressAutoHyphens/>
        <w:spacing w:before="0" w:line="240" w:lineRule="auto"/>
        <w:rPr>
          <w:rFonts w:ascii="Times New Roman" w:hAnsi="Times New Roman"/>
          <w:i w:val="0"/>
          <w:sz w:val="20"/>
        </w:rPr>
      </w:pPr>
    </w:p>
    <w:p w:rsidR="00844F95" w:rsidRDefault="00844F95" w:rsidP="0025224C">
      <w:pPr>
        <w:spacing w:before="0"/>
        <w:rPr>
          <w:rFonts w:ascii="Times New Roman" w:hAnsi="Times New Roman"/>
          <w:b/>
          <w:i w:val="0"/>
          <w:szCs w:val="24"/>
        </w:rPr>
      </w:pPr>
    </w:p>
    <w:p w:rsidR="007812A7" w:rsidRDefault="007812A7" w:rsidP="0025224C">
      <w:pPr>
        <w:spacing w:before="0"/>
        <w:rPr>
          <w:rFonts w:ascii="Times New Roman" w:hAnsi="Times New Roman"/>
          <w:b/>
          <w:i w:val="0"/>
          <w:szCs w:val="24"/>
        </w:rPr>
      </w:pPr>
      <w:r w:rsidRPr="003E4B21">
        <w:rPr>
          <w:rFonts w:ascii="Times New Roman" w:hAnsi="Times New Roman"/>
          <w:b/>
          <w:i w:val="0"/>
          <w:szCs w:val="24"/>
        </w:rPr>
        <w:t>Menekülési útvonal:</w:t>
      </w:r>
    </w:p>
    <w:p w:rsidR="00844F95" w:rsidRPr="003E4B21" w:rsidRDefault="00844F95" w:rsidP="0025224C">
      <w:pPr>
        <w:spacing w:before="0"/>
        <w:rPr>
          <w:rFonts w:ascii="Times New Roman" w:hAnsi="Times New Roman"/>
          <w:b/>
          <w:i w:val="0"/>
          <w:szCs w:val="24"/>
        </w:rPr>
      </w:pPr>
    </w:p>
    <w:p w:rsidR="007812A7" w:rsidRPr="00916CE9" w:rsidRDefault="007812A7" w:rsidP="0025224C">
      <w:pPr>
        <w:spacing w:before="0"/>
        <w:rPr>
          <w:rFonts w:ascii="Times New Roman" w:hAnsi="Times New Roman"/>
          <w:i w:val="0"/>
          <w:sz w:val="22"/>
          <w:szCs w:val="22"/>
        </w:rPr>
      </w:pPr>
      <w:r w:rsidRPr="00916CE9">
        <w:rPr>
          <w:rFonts w:ascii="Times New Roman" w:hAnsi="Times New Roman"/>
          <w:i w:val="0"/>
          <w:sz w:val="22"/>
          <w:szCs w:val="22"/>
        </w:rPr>
        <w:t xml:space="preserve">1. </w:t>
      </w:r>
      <w:r w:rsidRPr="00916CE9">
        <w:rPr>
          <w:rFonts w:ascii="Times New Roman" w:hAnsi="Times New Roman"/>
          <w:b/>
          <w:i w:val="0"/>
          <w:sz w:val="22"/>
          <w:szCs w:val="22"/>
          <w:u w:val="single"/>
        </w:rPr>
        <w:t>Fő menekülési irány</w:t>
      </w:r>
      <w:r w:rsidRPr="00916CE9">
        <w:rPr>
          <w:rFonts w:ascii="Times New Roman" w:hAnsi="Times New Roman"/>
          <w:i w:val="0"/>
          <w:sz w:val="22"/>
          <w:szCs w:val="22"/>
        </w:rPr>
        <w:t xml:space="preserve"> az épület fő</w:t>
      </w:r>
      <w:r w:rsidR="00844F95">
        <w:rPr>
          <w:rFonts w:ascii="Times New Roman" w:hAnsi="Times New Roman"/>
          <w:i w:val="0"/>
          <w:sz w:val="22"/>
          <w:szCs w:val="22"/>
        </w:rPr>
        <w:t xml:space="preserve"> és hátsó </w:t>
      </w:r>
      <w:r w:rsidRPr="00916CE9">
        <w:rPr>
          <w:rFonts w:ascii="Times New Roman" w:hAnsi="Times New Roman"/>
          <w:i w:val="0"/>
          <w:sz w:val="22"/>
          <w:szCs w:val="22"/>
        </w:rPr>
        <w:t>bejárata.</w:t>
      </w:r>
    </w:p>
    <w:p w:rsidR="007812A7" w:rsidRPr="00916CE9" w:rsidRDefault="007812A7" w:rsidP="0025224C">
      <w:pPr>
        <w:spacing w:before="0"/>
        <w:rPr>
          <w:rFonts w:ascii="Times New Roman" w:hAnsi="Times New Roman"/>
          <w:i w:val="0"/>
          <w:sz w:val="22"/>
          <w:szCs w:val="22"/>
        </w:rPr>
      </w:pPr>
    </w:p>
    <w:p w:rsidR="006C0400" w:rsidRPr="00916CE9" w:rsidRDefault="00D23406" w:rsidP="0025224C">
      <w:pPr>
        <w:pStyle w:val="Listaszerbekezds"/>
        <w:numPr>
          <w:ilvl w:val="0"/>
          <w:numId w:val="2"/>
        </w:numPr>
        <w:spacing w:before="0"/>
        <w:ind w:left="284" w:hanging="284"/>
        <w:rPr>
          <w:rFonts w:ascii="Times New Roman" w:hAnsi="Times New Roman"/>
          <w:i w:val="0"/>
          <w:sz w:val="22"/>
          <w:szCs w:val="22"/>
        </w:rPr>
      </w:pPr>
      <w:r w:rsidRPr="00916CE9">
        <w:rPr>
          <w:rFonts w:ascii="Times New Roman" w:hAnsi="Times New Roman"/>
          <w:i w:val="0"/>
          <w:sz w:val="22"/>
          <w:szCs w:val="22"/>
        </w:rPr>
        <w:t>A</w:t>
      </w:r>
      <w:r w:rsidR="001F7232" w:rsidRPr="00916CE9">
        <w:rPr>
          <w:rFonts w:ascii="Times New Roman" w:hAnsi="Times New Roman"/>
          <w:i w:val="0"/>
          <w:sz w:val="22"/>
          <w:szCs w:val="22"/>
        </w:rPr>
        <w:t>mennyiben a tűz terjedése, nagysága miatt nem lehetséges a fő</w:t>
      </w:r>
      <w:r w:rsidR="00844F95">
        <w:rPr>
          <w:rFonts w:ascii="Times New Roman" w:hAnsi="Times New Roman"/>
          <w:i w:val="0"/>
          <w:sz w:val="22"/>
          <w:szCs w:val="22"/>
        </w:rPr>
        <w:t xml:space="preserve"> és hátsó bejáraton</w:t>
      </w:r>
      <w:r w:rsidR="00161A41" w:rsidRPr="00916CE9">
        <w:rPr>
          <w:rFonts w:ascii="Times New Roman" w:hAnsi="Times New Roman"/>
          <w:i w:val="0"/>
          <w:sz w:val="22"/>
          <w:szCs w:val="22"/>
        </w:rPr>
        <w:t xml:space="preserve"> történő menekülés, olyan helyre kell menekülni, ahol</w:t>
      </w:r>
      <w:r w:rsidR="00844F95">
        <w:rPr>
          <w:rFonts w:ascii="Times New Roman" w:hAnsi="Times New Roman"/>
          <w:i w:val="0"/>
          <w:sz w:val="22"/>
          <w:szCs w:val="22"/>
        </w:rPr>
        <w:t xml:space="preserve"> </w:t>
      </w:r>
      <w:bookmarkStart w:id="1" w:name="_GoBack"/>
      <w:bookmarkEnd w:id="1"/>
      <w:r w:rsidR="00161A41" w:rsidRPr="00916CE9">
        <w:rPr>
          <w:rFonts w:ascii="Times New Roman" w:hAnsi="Times New Roman"/>
          <w:i w:val="0"/>
          <w:sz w:val="22"/>
          <w:szCs w:val="22"/>
        </w:rPr>
        <w:t>kevésbé van veszélybe (pl.füst miatt), és ahonnan a tűzoltóság a mentést el tudja végezni. Erre alk</w:t>
      </w:r>
      <w:r w:rsidR="00844F95">
        <w:rPr>
          <w:rFonts w:ascii="Times New Roman" w:hAnsi="Times New Roman"/>
          <w:i w:val="0"/>
          <w:sz w:val="22"/>
          <w:szCs w:val="22"/>
        </w:rPr>
        <w:t>a</w:t>
      </w:r>
      <w:r w:rsidR="00161A41" w:rsidRPr="00916CE9">
        <w:rPr>
          <w:rFonts w:ascii="Times New Roman" w:hAnsi="Times New Roman"/>
          <w:i w:val="0"/>
          <w:sz w:val="22"/>
          <w:szCs w:val="22"/>
        </w:rPr>
        <w:t xml:space="preserve">lmasak a </w:t>
      </w:r>
      <w:r w:rsidR="00844F95">
        <w:rPr>
          <w:rFonts w:ascii="Times New Roman" w:hAnsi="Times New Roman"/>
          <w:i w:val="0"/>
          <w:sz w:val="22"/>
          <w:szCs w:val="22"/>
        </w:rPr>
        <w:t>lakások</w:t>
      </w:r>
      <w:r w:rsidR="00161A41" w:rsidRPr="00916CE9">
        <w:rPr>
          <w:rFonts w:ascii="Times New Roman" w:hAnsi="Times New Roman"/>
          <w:i w:val="0"/>
          <w:sz w:val="22"/>
          <w:szCs w:val="22"/>
        </w:rPr>
        <w:t xml:space="preserve"> ablakok.</w:t>
      </w:r>
    </w:p>
    <w:p w:rsidR="006C0400" w:rsidRPr="00916CE9" w:rsidRDefault="006C0400" w:rsidP="006C0400">
      <w:pPr>
        <w:pStyle w:val="Listaszerbekezds"/>
        <w:spacing w:before="0"/>
        <w:ind w:left="284"/>
        <w:rPr>
          <w:rFonts w:ascii="Times New Roman" w:hAnsi="Times New Roman"/>
          <w:i w:val="0"/>
          <w:sz w:val="22"/>
          <w:szCs w:val="22"/>
        </w:rPr>
      </w:pPr>
    </w:p>
    <w:p w:rsidR="006C0400" w:rsidRPr="006C0400" w:rsidRDefault="006C0400" w:rsidP="006C0400">
      <w:pPr>
        <w:pStyle w:val="Listaszerbekezds"/>
        <w:rPr>
          <w:rFonts w:ascii="Times New Roman" w:hAnsi="Times New Roman"/>
          <w:i w:val="0"/>
          <w:sz w:val="20"/>
        </w:rPr>
      </w:pPr>
    </w:p>
    <w:p w:rsidR="00916CE9" w:rsidRPr="002C2042" w:rsidRDefault="00916CE9" w:rsidP="00916CE9">
      <w:pPr>
        <w:pStyle w:val="szoveg"/>
        <w:rPr>
          <w:rFonts w:ascii="Times New Roman" w:hAnsi="Times New Roman"/>
          <w:i w:val="0"/>
          <w:sz w:val="20"/>
        </w:rPr>
      </w:pPr>
      <w:r w:rsidRPr="002C2042">
        <w:rPr>
          <w:rFonts w:ascii="Times New Roman" w:hAnsi="Times New Roman"/>
          <w:i w:val="0"/>
          <w:sz w:val="20"/>
        </w:rPr>
        <w:t xml:space="preserve">                                                                             ………………………………..</w:t>
      </w:r>
    </w:p>
    <w:p w:rsidR="007812A7" w:rsidRPr="002C2042" w:rsidRDefault="00916CE9" w:rsidP="0025224C">
      <w:pPr>
        <w:spacing w:before="0"/>
        <w:rPr>
          <w:rFonts w:ascii="Times New Roman" w:hAnsi="Times New Roman"/>
          <w:i w:val="0"/>
          <w:sz w:val="20"/>
        </w:rPr>
      </w:pPr>
      <w:r w:rsidRPr="002C2042">
        <w:rPr>
          <w:rFonts w:ascii="Times New Roman" w:hAnsi="Times New Roman"/>
          <w:i w:val="0"/>
          <w:sz w:val="20"/>
        </w:rPr>
        <w:t xml:space="preserve">                                                                                     </w:t>
      </w:r>
      <w:proofErr w:type="gramStart"/>
      <w:r w:rsidRPr="002C2042">
        <w:rPr>
          <w:rFonts w:ascii="Times New Roman" w:hAnsi="Times New Roman"/>
          <w:i w:val="0"/>
          <w:sz w:val="20"/>
        </w:rPr>
        <w:t>közös</w:t>
      </w:r>
      <w:proofErr w:type="gramEnd"/>
      <w:r w:rsidRPr="002C2042">
        <w:rPr>
          <w:rFonts w:ascii="Times New Roman" w:hAnsi="Times New Roman"/>
          <w:i w:val="0"/>
          <w:sz w:val="20"/>
        </w:rPr>
        <w:t xml:space="preserve"> képviselő</w:t>
      </w:r>
    </w:p>
    <w:sectPr w:rsidR="007812A7" w:rsidRPr="002C2042" w:rsidSect="005C5486">
      <w:headerReference w:type="default" r:id="rId9"/>
      <w:footerReference w:type="default" r:id="rId10"/>
      <w:pgSz w:w="11906" w:h="16838"/>
      <w:pgMar w:top="1135" w:right="1417" w:bottom="1417" w:left="1417" w:header="567" w:footer="6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76" w:rsidRDefault="009A2E76" w:rsidP="00B2722F">
      <w:pPr>
        <w:spacing w:before="0" w:line="240" w:lineRule="auto"/>
      </w:pPr>
      <w:r>
        <w:separator/>
      </w:r>
    </w:p>
  </w:endnote>
  <w:endnote w:type="continuationSeparator" w:id="0">
    <w:p w:rsidR="009A2E76" w:rsidRDefault="009A2E76" w:rsidP="00B272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42" w:rsidRDefault="002C2042">
    <w:pPr>
      <w:pStyle w:val="llb"/>
    </w:pPr>
    <w:r w:rsidRPr="005C5486">
      <w:rPr>
        <w:rFonts w:ascii="Times New Roman" w:hAnsi="Times New Roman"/>
        <w:b/>
        <w:sz w:val="22"/>
        <w:szCs w:val="22"/>
      </w:rPr>
      <w:t>Társa</w:t>
    </w:r>
    <w:r w:rsidR="005C5486" w:rsidRPr="005C5486">
      <w:rPr>
        <w:rFonts w:ascii="Times New Roman" w:hAnsi="Times New Roman"/>
        <w:b/>
        <w:sz w:val="22"/>
        <w:szCs w:val="22"/>
      </w:rPr>
      <w:t>s</w:t>
    </w:r>
    <w:r w:rsidRPr="005C5486">
      <w:rPr>
        <w:rFonts w:ascii="Times New Roman" w:hAnsi="Times New Roman"/>
        <w:b/>
        <w:sz w:val="22"/>
        <w:szCs w:val="22"/>
      </w:rPr>
      <w:t xml:space="preserve">ház </w:t>
    </w:r>
    <w:r w:rsidR="00844F95">
      <w:rPr>
        <w:rFonts w:ascii="Times New Roman" w:hAnsi="Times New Roman"/>
        <w:b/>
        <w:sz w:val="22"/>
        <w:szCs w:val="22"/>
      </w:rPr>
      <w:t xml:space="preserve">Bethlen G.u.74. </w:t>
    </w:r>
    <w:proofErr w:type="gramStart"/>
    <w:r w:rsidR="00844F95">
      <w:rPr>
        <w:rFonts w:ascii="Times New Roman" w:hAnsi="Times New Roman"/>
        <w:b/>
        <w:sz w:val="22"/>
        <w:szCs w:val="22"/>
      </w:rPr>
      <w:t>A</w:t>
    </w:r>
    <w:proofErr w:type="gramEnd"/>
    <w:r w:rsidR="00844F95">
      <w:rPr>
        <w:rFonts w:ascii="Times New Roman" w:hAnsi="Times New Roman"/>
        <w:b/>
        <w:sz w:val="22"/>
        <w:szCs w:val="22"/>
      </w:rPr>
      <w:t xml:space="preserve"> - B</w:t>
    </w:r>
    <w:r w:rsidRPr="005C5486">
      <w:rPr>
        <w:rFonts w:ascii="Times New Roman" w:hAnsi="Times New Roman"/>
        <w:sz w:val="22"/>
        <w:szCs w:val="22"/>
      </w:rPr>
      <w:t>.</w:t>
    </w:r>
    <w:r>
      <w:tab/>
      <w:t xml:space="preserve">                          </w:t>
    </w:r>
    <w:r>
      <w:tab/>
    </w:r>
    <w:r w:rsidRPr="002C2042">
      <w:rPr>
        <w:rFonts w:ascii="Times New Roman" w:hAnsi="Times New Roman"/>
        <w:b/>
        <w:sz w:val="22"/>
        <w:szCs w:val="22"/>
      </w:rPr>
      <w:t>Közös képviselő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76" w:rsidRDefault="009A2E76" w:rsidP="00B2722F">
      <w:pPr>
        <w:spacing w:before="0" w:line="240" w:lineRule="auto"/>
      </w:pPr>
      <w:r>
        <w:separator/>
      </w:r>
    </w:p>
  </w:footnote>
  <w:footnote w:type="continuationSeparator" w:id="0">
    <w:p w:rsidR="009A2E76" w:rsidRDefault="009A2E76" w:rsidP="00B2722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2F" w:rsidRDefault="00B2722F" w:rsidP="00B2722F">
    <w:pPr>
      <w:pStyle w:val="lfej"/>
      <w:tabs>
        <w:tab w:val="clear" w:pos="4536"/>
        <w:tab w:val="center" w:pos="4678"/>
      </w:tabs>
      <w:jc w:val="center"/>
      <w:rPr>
        <w:b/>
        <w:sz w:val="36"/>
        <w:szCs w:val="36"/>
      </w:rPr>
    </w:pPr>
    <w:r w:rsidRPr="005C5486">
      <w:rPr>
        <w:b/>
        <w:sz w:val="36"/>
        <w:szCs w:val="36"/>
      </w:rPr>
      <w:t>TŰZVÉDELMI HÁZIREND</w:t>
    </w:r>
  </w:p>
  <w:p w:rsidR="004645F3" w:rsidRPr="005C5486" w:rsidRDefault="004645F3" w:rsidP="00B2722F">
    <w:pPr>
      <w:pStyle w:val="lfej"/>
      <w:tabs>
        <w:tab w:val="clear" w:pos="4536"/>
        <w:tab w:val="center" w:pos="4678"/>
      </w:tabs>
      <w:jc w:val="center"/>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F93"/>
    <w:multiLevelType w:val="hybridMultilevel"/>
    <w:tmpl w:val="FE50CDE4"/>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B5168F"/>
    <w:multiLevelType w:val="hybridMultilevel"/>
    <w:tmpl w:val="EDC66E20"/>
    <w:lvl w:ilvl="0" w:tplc="26480DCA">
      <w:start w:val="1"/>
      <w:numFmt w:val="decimal"/>
      <w:lvlText w:val="%1."/>
      <w:lvlJc w:val="left"/>
      <w:pPr>
        <w:ind w:left="644" w:hanging="360"/>
      </w:pPr>
      <w:rPr>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nsid w:val="2CE223E2"/>
    <w:multiLevelType w:val="hybridMultilevel"/>
    <w:tmpl w:val="A9801708"/>
    <w:lvl w:ilvl="0" w:tplc="040E0001">
      <w:start w:val="1"/>
      <w:numFmt w:val="bullet"/>
      <w:lvlText w:val=""/>
      <w:lvlJc w:val="left"/>
      <w:pPr>
        <w:ind w:left="1778" w:hanging="360"/>
      </w:pPr>
      <w:rPr>
        <w:rFonts w:ascii="Symbol" w:hAnsi="Symbol" w:hint="default"/>
      </w:rPr>
    </w:lvl>
    <w:lvl w:ilvl="1" w:tplc="040E0019">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nsid w:val="353F63AD"/>
    <w:multiLevelType w:val="hybridMultilevel"/>
    <w:tmpl w:val="3FF4C50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4F8F756E"/>
    <w:multiLevelType w:val="hybridMultilevel"/>
    <w:tmpl w:val="B9CC4E2C"/>
    <w:lvl w:ilvl="0" w:tplc="040E0001">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52915D69"/>
    <w:multiLevelType w:val="hybridMultilevel"/>
    <w:tmpl w:val="591E5FE8"/>
    <w:lvl w:ilvl="0" w:tplc="B6044742">
      <w:start w:val="1"/>
      <w:numFmt w:val="decimal"/>
      <w:lvlText w:val="%1."/>
      <w:lvlJc w:val="left"/>
      <w:pPr>
        <w:ind w:left="644"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6913203"/>
    <w:multiLevelType w:val="hybridMultilevel"/>
    <w:tmpl w:val="2726476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8DA79F6"/>
    <w:multiLevelType w:val="multilevel"/>
    <w:tmpl w:val="E0D25FA2"/>
    <w:lvl w:ilvl="0">
      <w:start w:val="1"/>
      <w:numFmt w:val="decimal"/>
      <w:pStyle w:val="Cmsor1"/>
      <w:lvlText w:val="%1."/>
      <w:lvlJc w:val="left"/>
      <w:pPr>
        <w:tabs>
          <w:tab w:val="num" w:pos="148"/>
        </w:tabs>
        <w:ind w:left="148" w:hanging="432"/>
      </w:pPr>
      <w:rPr>
        <w:rFonts w:hint="default"/>
      </w:rPr>
    </w:lvl>
    <w:lvl w:ilvl="1">
      <w:start w:val="1"/>
      <w:numFmt w:val="decimal"/>
      <w:pStyle w:val="Cmsor2"/>
      <w:lvlText w:val="%1.%2"/>
      <w:lvlJc w:val="left"/>
      <w:pPr>
        <w:tabs>
          <w:tab w:val="num" w:pos="292"/>
        </w:tabs>
        <w:ind w:left="292" w:hanging="576"/>
      </w:pPr>
      <w:rPr>
        <w:rFonts w:hint="default"/>
      </w:rPr>
    </w:lvl>
    <w:lvl w:ilvl="2">
      <w:start w:val="1"/>
      <w:numFmt w:val="decimal"/>
      <w:pStyle w:val="Cmsor3"/>
      <w:lvlText w:val="%1.%2.%3"/>
      <w:lvlJc w:val="left"/>
      <w:pPr>
        <w:tabs>
          <w:tab w:val="num" w:pos="436"/>
        </w:tabs>
        <w:ind w:left="436" w:hanging="720"/>
      </w:pPr>
      <w:rPr>
        <w:rFonts w:hint="default"/>
      </w:rPr>
    </w:lvl>
    <w:lvl w:ilvl="3">
      <w:start w:val="1"/>
      <w:numFmt w:val="decimal"/>
      <w:pStyle w:val="Cmsor4"/>
      <w:lvlText w:val="%1.%2.%3.%4"/>
      <w:lvlJc w:val="left"/>
      <w:pPr>
        <w:tabs>
          <w:tab w:val="num" w:pos="580"/>
        </w:tabs>
        <w:ind w:left="580" w:hanging="864"/>
      </w:pPr>
      <w:rPr>
        <w:rFonts w:hint="default"/>
      </w:rPr>
    </w:lvl>
    <w:lvl w:ilvl="4">
      <w:start w:val="1"/>
      <w:numFmt w:val="decimal"/>
      <w:pStyle w:val="Cmsor5"/>
      <w:lvlText w:val="%1.%2.%3.%4.%5"/>
      <w:lvlJc w:val="left"/>
      <w:pPr>
        <w:tabs>
          <w:tab w:val="num" w:pos="724"/>
        </w:tabs>
        <w:ind w:left="724" w:hanging="1008"/>
      </w:pPr>
      <w:rPr>
        <w:rFonts w:hint="default"/>
      </w:rPr>
    </w:lvl>
    <w:lvl w:ilvl="5">
      <w:start w:val="1"/>
      <w:numFmt w:val="decimal"/>
      <w:pStyle w:val="Cmsor6"/>
      <w:lvlText w:val="%1.%2.%3.%4.%5.%6"/>
      <w:lvlJc w:val="left"/>
      <w:pPr>
        <w:tabs>
          <w:tab w:val="num" w:pos="868"/>
        </w:tabs>
        <w:ind w:left="868" w:hanging="1152"/>
      </w:pPr>
      <w:rPr>
        <w:rFonts w:hint="default"/>
      </w:rPr>
    </w:lvl>
    <w:lvl w:ilvl="6">
      <w:start w:val="1"/>
      <w:numFmt w:val="decimal"/>
      <w:pStyle w:val="Cmsor7"/>
      <w:lvlText w:val="%1.%2.%3.%4.%5.%6.%7"/>
      <w:lvlJc w:val="left"/>
      <w:pPr>
        <w:tabs>
          <w:tab w:val="num" w:pos="1012"/>
        </w:tabs>
        <w:ind w:left="1012" w:hanging="1296"/>
      </w:pPr>
      <w:rPr>
        <w:rFonts w:hint="default"/>
      </w:rPr>
    </w:lvl>
    <w:lvl w:ilvl="7">
      <w:start w:val="1"/>
      <w:numFmt w:val="decimal"/>
      <w:pStyle w:val="Cmsor8"/>
      <w:lvlText w:val="%1.%2.%3.%4.%5.%6.%7.%8"/>
      <w:lvlJc w:val="left"/>
      <w:pPr>
        <w:tabs>
          <w:tab w:val="num" w:pos="1156"/>
        </w:tabs>
        <w:ind w:left="1156" w:hanging="1440"/>
      </w:pPr>
      <w:rPr>
        <w:rFonts w:hint="default"/>
      </w:rPr>
    </w:lvl>
    <w:lvl w:ilvl="8">
      <w:start w:val="1"/>
      <w:numFmt w:val="decimal"/>
      <w:pStyle w:val="Cmsor9"/>
      <w:lvlText w:val="%1.%2.%3.%4.%5.%6.%7.%8.%9"/>
      <w:lvlJc w:val="left"/>
      <w:pPr>
        <w:tabs>
          <w:tab w:val="num" w:pos="1300"/>
        </w:tabs>
        <w:ind w:left="1300" w:hanging="1584"/>
      </w:pPr>
      <w:rPr>
        <w:rFonts w:hint="default"/>
      </w:rPr>
    </w:lvl>
  </w:abstractNum>
  <w:abstractNum w:abstractNumId="8">
    <w:nsid w:val="680E2FE6"/>
    <w:multiLevelType w:val="hybridMultilevel"/>
    <w:tmpl w:val="591E5FE8"/>
    <w:lvl w:ilvl="0" w:tplc="B6044742">
      <w:start w:val="1"/>
      <w:numFmt w:val="decimal"/>
      <w:lvlText w:val="%1."/>
      <w:lvlJc w:val="left"/>
      <w:pPr>
        <w:ind w:left="644"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8"/>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58F9"/>
    <w:rsid w:val="00031BA8"/>
    <w:rsid w:val="00063196"/>
    <w:rsid w:val="000D0F70"/>
    <w:rsid w:val="000F5C6B"/>
    <w:rsid w:val="00161A41"/>
    <w:rsid w:val="001C45B6"/>
    <w:rsid w:val="001F7232"/>
    <w:rsid w:val="0025224C"/>
    <w:rsid w:val="002A2A54"/>
    <w:rsid w:val="002C2042"/>
    <w:rsid w:val="00334403"/>
    <w:rsid w:val="00376CAE"/>
    <w:rsid w:val="003E4B21"/>
    <w:rsid w:val="00427F33"/>
    <w:rsid w:val="004645F3"/>
    <w:rsid w:val="00470960"/>
    <w:rsid w:val="00497DD0"/>
    <w:rsid w:val="0052488C"/>
    <w:rsid w:val="00586F91"/>
    <w:rsid w:val="005914D8"/>
    <w:rsid w:val="005A4636"/>
    <w:rsid w:val="005C5486"/>
    <w:rsid w:val="00614CE4"/>
    <w:rsid w:val="006C0400"/>
    <w:rsid w:val="006E7ABE"/>
    <w:rsid w:val="006F7F2A"/>
    <w:rsid w:val="007812A7"/>
    <w:rsid w:val="007D69F7"/>
    <w:rsid w:val="00844F95"/>
    <w:rsid w:val="008A0200"/>
    <w:rsid w:val="00900570"/>
    <w:rsid w:val="00905529"/>
    <w:rsid w:val="00916CE9"/>
    <w:rsid w:val="00941B75"/>
    <w:rsid w:val="00962888"/>
    <w:rsid w:val="00966A8A"/>
    <w:rsid w:val="009A2E76"/>
    <w:rsid w:val="00A00663"/>
    <w:rsid w:val="00AB2C12"/>
    <w:rsid w:val="00AE139E"/>
    <w:rsid w:val="00B2722F"/>
    <w:rsid w:val="00B658F9"/>
    <w:rsid w:val="00BD3B57"/>
    <w:rsid w:val="00C0014A"/>
    <w:rsid w:val="00D23406"/>
    <w:rsid w:val="00E424A5"/>
    <w:rsid w:val="00EB7387"/>
    <w:rsid w:val="00EC7B2C"/>
    <w:rsid w:val="00FD36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58F9"/>
    <w:pPr>
      <w:spacing w:before="120" w:after="0" w:line="360" w:lineRule="atLeast"/>
      <w:jc w:val="both"/>
    </w:pPr>
    <w:rPr>
      <w:rFonts w:ascii="Arial" w:eastAsia="Times New Roman" w:hAnsi="Arial" w:cs="Times New Roman"/>
      <w:i/>
      <w:sz w:val="24"/>
      <w:szCs w:val="20"/>
      <w:lang w:eastAsia="hu-HU"/>
    </w:rPr>
  </w:style>
  <w:style w:type="paragraph" w:styleId="Cmsor1">
    <w:name w:val="heading 1"/>
    <w:basedOn w:val="szoveg"/>
    <w:next w:val="szoveg"/>
    <w:link w:val="Cmsor1Char"/>
    <w:qFormat/>
    <w:rsid w:val="00B658F9"/>
    <w:pPr>
      <w:keepNext/>
      <w:keepLines/>
      <w:numPr>
        <w:numId w:val="6"/>
      </w:numPr>
      <w:spacing w:before="240"/>
      <w:outlineLvl w:val="0"/>
    </w:pPr>
    <w:rPr>
      <w:b/>
      <w:caps/>
      <w:sz w:val="32"/>
    </w:rPr>
  </w:style>
  <w:style w:type="paragraph" w:styleId="Cmsor2">
    <w:name w:val="heading 2"/>
    <w:basedOn w:val="Cmsor1"/>
    <w:next w:val="szoveg"/>
    <w:link w:val="Cmsor2Char"/>
    <w:qFormat/>
    <w:rsid w:val="00B658F9"/>
    <w:pPr>
      <w:numPr>
        <w:ilvl w:val="1"/>
      </w:numPr>
      <w:outlineLvl w:val="1"/>
    </w:pPr>
    <w:rPr>
      <w:caps w:val="0"/>
      <w:smallCaps/>
      <w:sz w:val="28"/>
    </w:rPr>
  </w:style>
  <w:style w:type="paragraph" w:styleId="Cmsor3">
    <w:name w:val="heading 3"/>
    <w:basedOn w:val="Cmsor1"/>
    <w:next w:val="szoveg"/>
    <w:link w:val="Cmsor3Char"/>
    <w:qFormat/>
    <w:rsid w:val="00B658F9"/>
    <w:pPr>
      <w:numPr>
        <w:ilvl w:val="2"/>
      </w:numPr>
      <w:outlineLvl w:val="2"/>
    </w:pPr>
    <w:rPr>
      <w:caps w:val="0"/>
      <w:smallCaps/>
      <w:sz w:val="28"/>
    </w:rPr>
  </w:style>
  <w:style w:type="paragraph" w:styleId="Cmsor4">
    <w:name w:val="heading 4"/>
    <w:basedOn w:val="Cmsor1"/>
    <w:next w:val="szoveg"/>
    <w:link w:val="Cmsor4Char"/>
    <w:qFormat/>
    <w:rsid w:val="00B658F9"/>
    <w:pPr>
      <w:numPr>
        <w:ilvl w:val="3"/>
      </w:numPr>
      <w:outlineLvl w:val="3"/>
    </w:pPr>
    <w:rPr>
      <w:caps w:val="0"/>
      <w:smallCaps/>
      <w:sz w:val="24"/>
    </w:rPr>
  </w:style>
  <w:style w:type="paragraph" w:styleId="Cmsor5">
    <w:name w:val="heading 5"/>
    <w:basedOn w:val="Cmsor1"/>
    <w:next w:val="szoveg"/>
    <w:link w:val="Cmsor5Char"/>
    <w:qFormat/>
    <w:rsid w:val="00B658F9"/>
    <w:pPr>
      <w:numPr>
        <w:ilvl w:val="4"/>
      </w:numPr>
      <w:outlineLvl w:val="4"/>
    </w:pPr>
    <w:rPr>
      <w:caps w:val="0"/>
      <w:smallCaps/>
      <w:sz w:val="24"/>
    </w:rPr>
  </w:style>
  <w:style w:type="paragraph" w:styleId="Cmsor6">
    <w:name w:val="heading 6"/>
    <w:basedOn w:val="Norml"/>
    <w:next w:val="Norml"/>
    <w:link w:val="Cmsor6Char"/>
    <w:qFormat/>
    <w:rsid w:val="00B658F9"/>
    <w:pPr>
      <w:numPr>
        <w:ilvl w:val="5"/>
        <w:numId w:val="6"/>
      </w:numPr>
      <w:spacing w:before="240" w:after="60"/>
      <w:outlineLvl w:val="5"/>
    </w:pPr>
    <w:rPr>
      <w:i w:val="0"/>
      <w:sz w:val="22"/>
    </w:rPr>
  </w:style>
  <w:style w:type="paragraph" w:styleId="Cmsor7">
    <w:name w:val="heading 7"/>
    <w:basedOn w:val="Norml"/>
    <w:next w:val="Norml"/>
    <w:link w:val="Cmsor7Char"/>
    <w:qFormat/>
    <w:rsid w:val="00B658F9"/>
    <w:pPr>
      <w:numPr>
        <w:ilvl w:val="6"/>
        <w:numId w:val="6"/>
      </w:numPr>
      <w:spacing w:before="240" w:after="60"/>
      <w:outlineLvl w:val="6"/>
    </w:pPr>
  </w:style>
  <w:style w:type="paragraph" w:styleId="Cmsor8">
    <w:name w:val="heading 8"/>
    <w:basedOn w:val="Norml"/>
    <w:next w:val="Norml"/>
    <w:link w:val="Cmsor8Char"/>
    <w:qFormat/>
    <w:rsid w:val="00B658F9"/>
    <w:pPr>
      <w:numPr>
        <w:ilvl w:val="7"/>
        <w:numId w:val="6"/>
      </w:numPr>
      <w:spacing w:before="240" w:after="60"/>
      <w:outlineLvl w:val="7"/>
    </w:pPr>
    <w:rPr>
      <w:i w:val="0"/>
    </w:rPr>
  </w:style>
  <w:style w:type="paragraph" w:styleId="Cmsor9">
    <w:name w:val="heading 9"/>
    <w:basedOn w:val="Norml"/>
    <w:next w:val="Norml"/>
    <w:link w:val="Cmsor9Char"/>
    <w:qFormat/>
    <w:rsid w:val="00B658F9"/>
    <w:pPr>
      <w:numPr>
        <w:ilvl w:val="8"/>
        <w:numId w:val="6"/>
      </w:numPr>
      <w:spacing w:before="240" w:after="60"/>
      <w:outlineLvl w:val="8"/>
    </w:pPr>
    <w:rPr>
      <w:b/>
      <w:i w:val="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oveg">
    <w:name w:val="szoveg"/>
    <w:basedOn w:val="Norml"/>
    <w:link w:val="szovegChar"/>
    <w:rsid w:val="00B658F9"/>
  </w:style>
  <w:style w:type="character" w:customStyle="1" w:styleId="szovegChar">
    <w:name w:val="szoveg Char"/>
    <w:link w:val="szoveg"/>
    <w:rsid w:val="00B658F9"/>
    <w:rPr>
      <w:rFonts w:ascii="Arial" w:eastAsia="Times New Roman" w:hAnsi="Arial" w:cs="Times New Roman"/>
      <w:i/>
      <w:sz w:val="24"/>
      <w:szCs w:val="20"/>
      <w:lang w:eastAsia="hu-HU"/>
    </w:rPr>
  </w:style>
  <w:style w:type="paragraph" w:styleId="Listaszerbekezds">
    <w:name w:val="List Paragraph"/>
    <w:basedOn w:val="Norml"/>
    <w:uiPriority w:val="34"/>
    <w:qFormat/>
    <w:rsid w:val="00B658F9"/>
    <w:pPr>
      <w:ind w:left="708"/>
    </w:pPr>
  </w:style>
  <w:style w:type="character" w:customStyle="1" w:styleId="Cmsor1Char">
    <w:name w:val="Címsor 1 Char"/>
    <w:basedOn w:val="Bekezdsalapbettpusa"/>
    <w:link w:val="Cmsor1"/>
    <w:rsid w:val="00B658F9"/>
    <w:rPr>
      <w:rFonts w:ascii="Arial" w:eastAsia="Times New Roman" w:hAnsi="Arial" w:cs="Times New Roman"/>
      <w:b/>
      <w:i/>
      <w:caps/>
      <w:sz w:val="32"/>
      <w:szCs w:val="20"/>
      <w:lang w:eastAsia="hu-HU"/>
    </w:rPr>
  </w:style>
  <w:style w:type="character" w:customStyle="1" w:styleId="Cmsor2Char">
    <w:name w:val="Címsor 2 Char"/>
    <w:basedOn w:val="Bekezdsalapbettpusa"/>
    <w:link w:val="Cmsor2"/>
    <w:rsid w:val="00B658F9"/>
    <w:rPr>
      <w:rFonts w:ascii="Arial" w:eastAsia="Times New Roman" w:hAnsi="Arial" w:cs="Times New Roman"/>
      <w:b/>
      <w:i/>
      <w:smallCaps/>
      <w:sz w:val="28"/>
      <w:szCs w:val="20"/>
    </w:rPr>
  </w:style>
  <w:style w:type="character" w:customStyle="1" w:styleId="Cmsor3Char">
    <w:name w:val="Címsor 3 Char"/>
    <w:basedOn w:val="Bekezdsalapbettpusa"/>
    <w:link w:val="Cmsor3"/>
    <w:rsid w:val="00B658F9"/>
    <w:rPr>
      <w:rFonts w:ascii="Arial" w:eastAsia="Times New Roman" w:hAnsi="Arial" w:cs="Times New Roman"/>
      <w:b/>
      <w:i/>
      <w:smallCaps/>
      <w:sz w:val="28"/>
      <w:szCs w:val="20"/>
      <w:lang w:eastAsia="hu-HU"/>
    </w:rPr>
  </w:style>
  <w:style w:type="character" w:customStyle="1" w:styleId="Cmsor4Char">
    <w:name w:val="Címsor 4 Char"/>
    <w:basedOn w:val="Bekezdsalapbettpusa"/>
    <w:link w:val="Cmsor4"/>
    <w:rsid w:val="00B658F9"/>
    <w:rPr>
      <w:rFonts w:ascii="Arial" w:eastAsia="Times New Roman" w:hAnsi="Arial" w:cs="Times New Roman"/>
      <w:b/>
      <w:i/>
      <w:smallCaps/>
      <w:sz w:val="24"/>
      <w:szCs w:val="20"/>
      <w:lang w:eastAsia="hu-HU"/>
    </w:rPr>
  </w:style>
  <w:style w:type="character" w:customStyle="1" w:styleId="Cmsor5Char">
    <w:name w:val="Címsor 5 Char"/>
    <w:basedOn w:val="Bekezdsalapbettpusa"/>
    <w:link w:val="Cmsor5"/>
    <w:rsid w:val="00B658F9"/>
    <w:rPr>
      <w:rFonts w:ascii="Arial" w:eastAsia="Times New Roman" w:hAnsi="Arial" w:cs="Times New Roman"/>
      <w:b/>
      <w:i/>
      <w:smallCaps/>
      <w:sz w:val="24"/>
      <w:szCs w:val="20"/>
      <w:lang w:eastAsia="hu-HU"/>
    </w:rPr>
  </w:style>
  <w:style w:type="character" w:customStyle="1" w:styleId="Cmsor6Char">
    <w:name w:val="Címsor 6 Char"/>
    <w:basedOn w:val="Bekezdsalapbettpusa"/>
    <w:link w:val="Cmsor6"/>
    <w:rsid w:val="00B658F9"/>
    <w:rPr>
      <w:rFonts w:ascii="Arial" w:eastAsia="Times New Roman" w:hAnsi="Arial" w:cs="Times New Roman"/>
      <w:szCs w:val="20"/>
      <w:lang w:eastAsia="hu-HU"/>
    </w:rPr>
  </w:style>
  <w:style w:type="character" w:customStyle="1" w:styleId="Cmsor7Char">
    <w:name w:val="Címsor 7 Char"/>
    <w:basedOn w:val="Bekezdsalapbettpusa"/>
    <w:link w:val="Cmsor7"/>
    <w:rsid w:val="00B658F9"/>
    <w:rPr>
      <w:rFonts w:ascii="Arial" w:eastAsia="Times New Roman" w:hAnsi="Arial" w:cs="Times New Roman"/>
      <w:i/>
      <w:sz w:val="24"/>
      <w:szCs w:val="20"/>
      <w:lang w:eastAsia="hu-HU"/>
    </w:rPr>
  </w:style>
  <w:style w:type="character" w:customStyle="1" w:styleId="Cmsor8Char">
    <w:name w:val="Címsor 8 Char"/>
    <w:basedOn w:val="Bekezdsalapbettpusa"/>
    <w:link w:val="Cmsor8"/>
    <w:rsid w:val="00B658F9"/>
    <w:rPr>
      <w:rFonts w:ascii="Arial" w:eastAsia="Times New Roman" w:hAnsi="Arial" w:cs="Times New Roman"/>
      <w:sz w:val="24"/>
      <w:szCs w:val="20"/>
      <w:lang w:eastAsia="hu-HU"/>
    </w:rPr>
  </w:style>
  <w:style w:type="character" w:customStyle="1" w:styleId="Cmsor9Char">
    <w:name w:val="Címsor 9 Char"/>
    <w:basedOn w:val="Bekezdsalapbettpusa"/>
    <w:link w:val="Cmsor9"/>
    <w:rsid w:val="00B658F9"/>
    <w:rPr>
      <w:rFonts w:ascii="Arial" w:eastAsia="Times New Roman" w:hAnsi="Arial" w:cs="Times New Roman"/>
      <w:b/>
      <w:sz w:val="18"/>
      <w:szCs w:val="20"/>
      <w:lang w:eastAsia="hu-HU"/>
    </w:rPr>
  </w:style>
  <w:style w:type="paragraph" w:styleId="lfej">
    <w:name w:val="header"/>
    <w:basedOn w:val="Norml"/>
    <w:link w:val="lfejChar"/>
    <w:uiPriority w:val="99"/>
    <w:unhideWhenUsed/>
    <w:rsid w:val="00B2722F"/>
    <w:pPr>
      <w:tabs>
        <w:tab w:val="center" w:pos="4536"/>
        <w:tab w:val="right" w:pos="9072"/>
      </w:tabs>
      <w:spacing w:before="0" w:line="240" w:lineRule="auto"/>
    </w:pPr>
  </w:style>
  <w:style w:type="character" w:customStyle="1" w:styleId="lfejChar">
    <w:name w:val="Élőfej Char"/>
    <w:basedOn w:val="Bekezdsalapbettpusa"/>
    <w:link w:val="lfej"/>
    <w:uiPriority w:val="99"/>
    <w:rsid w:val="00B2722F"/>
    <w:rPr>
      <w:rFonts w:ascii="Arial" w:eastAsia="Times New Roman" w:hAnsi="Arial" w:cs="Times New Roman"/>
      <w:i/>
      <w:sz w:val="24"/>
      <w:szCs w:val="20"/>
      <w:lang w:eastAsia="hu-HU"/>
    </w:rPr>
  </w:style>
  <w:style w:type="paragraph" w:styleId="llb">
    <w:name w:val="footer"/>
    <w:basedOn w:val="Norml"/>
    <w:link w:val="llbChar"/>
    <w:uiPriority w:val="99"/>
    <w:unhideWhenUsed/>
    <w:rsid w:val="00B2722F"/>
    <w:pPr>
      <w:tabs>
        <w:tab w:val="center" w:pos="4536"/>
        <w:tab w:val="right" w:pos="9072"/>
      </w:tabs>
      <w:spacing w:before="0" w:line="240" w:lineRule="auto"/>
    </w:pPr>
  </w:style>
  <w:style w:type="character" w:customStyle="1" w:styleId="llbChar">
    <w:name w:val="Élőláb Char"/>
    <w:basedOn w:val="Bekezdsalapbettpusa"/>
    <w:link w:val="llb"/>
    <w:uiPriority w:val="99"/>
    <w:rsid w:val="00B2722F"/>
    <w:rPr>
      <w:rFonts w:ascii="Arial" w:eastAsia="Times New Roman" w:hAnsi="Arial" w:cs="Times New Roman"/>
      <w:i/>
      <w:sz w:val="24"/>
      <w:szCs w:val="20"/>
      <w:lang w:eastAsia="hu-HU"/>
    </w:rPr>
  </w:style>
  <w:style w:type="paragraph" w:styleId="Buborkszveg">
    <w:name w:val="Balloon Text"/>
    <w:basedOn w:val="Norml"/>
    <w:link w:val="BuborkszvegChar"/>
    <w:uiPriority w:val="99"/>
    <w:semiHidden/>
    <w:unhideWhenUsed/>
    <w:rsid w:val="00B2722F"/>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722F"/>
    <w:rPr>
      <w:rFonts w:ascii="Tahoma" w:eastAsia="Times New Roman" w:hAnsi="Tahoma" w:cs="Tahoma"/>
      <w:i/>
      <w:sz w:val="16"/>
      <w:szCs w:val="16"/>
      <w:lang w:eastAsia="hu-HU"/>
    </w:rPr>
  </w:style>
  <w:style w:type="table" w:styleId="Rcsostblzat">
    <w:name w:val="Table Grid"/>
    <w:basedOn w:val="Normltblzat"/>
    <w:uiPriority w:val="59"/>
    <w:rsid w:val="005A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411E2-03EA-450F-87D6-DB2560E5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1008</Words>
  <Characters>6957</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Tócsa</dc:creator>
  <cp:lastModifiedBy>user</cp:lastModifiedBy>
  <cp:revision>16</cp:revision>
  <dcterms:created xsi:type="dcterms:W3CDTF">2016-03-20T06:28:00Z</dcterms:created>
  <dcterms:modified xsi:type="dcterms:W3CDTF">2016-06-07T09:46:00Z</dcterms:modified>
</cp:coreProperties>
</file>